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1FF7" w:rsidRDefault="009763F5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47.4pt;height:29.9pt;visibility:visible">
            <v:imagedata r:id="rId5" o:title="" croptop="27642f" cropbottom="26122f" cropleft="7899f" cropright="11818f"/>
          </v:shape>
        </w:pict>
      </w:r>
      <w:r w:rsidR="00321FF7">
        <w:rPr>
          <w:b/>
          <w:bCs/>
          <w:color w:val="000000"/>
          <w:sz w:val="20"/>
          <w:szCs w:val="20"/>
        </w:rPr>
        <w:tab/>
      </w:r>
    </w:p>
    <w:p w:rsidR="00321FF7" w:rsidRPr="002D5783" w:rsidRDefault="00321FF7" w:rsidP="00224770">
      <w:pPr>
        <w:jc w:val="center"/>
        <w:rPr>
          <w:lang w:eastAsia="en-US"/>
        </w:rPr>
      </w:pPr>
    </w:p>
    <w:p w:rsidR="00321FF7" w:rsidRPr="002D5783" w:rsidRDefault="00321FF7" w:rsidP="00224770">
      <w:pPr>
        <w:jc w:val="center"/>
        <w:rPr>
          <w:lang w:eastAsia="en-US"/>
        </w:rPr>
      </w:pPr>
    </w:p>
    <w:p w:rsidR="00321FF7" w:rsidRPr="002D5783" w:rsidRDefault="00321FF7" w:rsidP="00224770">
      <w:pPr>
        <w:jc w:val="center"/>
        <w:rPr>
          <w:lang w:eastAsia="en-US"/>
        </w:rPr>
      </w:pPr>
    </w:p>
    <w:p w:rsidR="00321FF7" w:rsidRPr="00C24BEF" w:rsidRDefault="00321FF7" w:rsidP="00224770">
      <w:pPr>
        <w:jc w:val="center"/>
        <w:rPr>
          <w:lang w:eastAsia="en-US"/>
        </w:rPr>
      </w:pPr>
      <w:r w:rsidRPr="00C24BEF">
        <w:rPr>
          <w:lang w:eastAsia="en-US"/>
        </w:rPr>
        <w:t>ТЕХНИЧЕСКИЙ ПАСПОРТ ИЗДЕЛИЯ</w:t>
      </w:r>
    </w:p>
    <w:p w:rsidR="00321FF7" w:rsidRPr="00F956DA" w:rsidRDefault="00321FF7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321FF7" w:rsidRDefault="00321FF7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ВОРОНКА КРОВЕЛЬНАЯ</w:t>
      </w:r>
    </w:p>
    <w:p w:rsidR="00321FF7" w:rsidRPr="00D0614A" w:rsidRDefault="00321FF7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ТП-</w:t>
      </w:r>
      <w:proofErr w:type="gramStart"/>
      <w:r>
        <w:rPr>
          <w:b/>
          <w:bCs/>
          <w:color w:val="000000"/>
        </w:rPr>
        <w:t>03.У.</w:t>
      </w:r>
      <w:proofErr w:type="gramEnd"/>
      <w:r>
        <w:rPr>
          <w:b/>
          <w:bCs/>
          <w:color w:val="000000"/>
        </w:rPr>
        <w:t>100</w:t>
      </w:r>
      <w:r w:rsidR="009763F5">
        <w:rPr>
          <w:b/>
          <w:bCs/>
          <w:color w:val="000000"/>
        </w:rPr>
        <w:t>/4</w:t>
      </w:r>
      <w:r>
        <w:rPr>
          <w:b/>
          <w:bCs/>
          <w:color w:val="000000"/>
        </w:rPr>
        <w:t>-Э</w:t>
      </w:r>
    </w:p>
    <w:p w:rsidR="00321FF7" w:rsidRDefault="00321FF7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321FF7" w:rsidRDefault="00321FF7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(</w:t>
      </w:r>
      <w:r w:rsidRPr="009A5027">
        <w:rPr>
          <w:bCs/>
          <w:color w:val="000000"/>
          <w:sz w:val="20"/>
          <w:szCs w:val="20"/>
        </w:rPr>
        <w:t>ТУ 5263-002-95431139-2010</w:t>
      </w:r>
      <w:r w:rsidRPr="00E46EA2">
        <w:rPr>
          <w:bCs/>
          <w:color w:val="000000"/>
          <w:sz w:val="20"/>
          <w:szCs w:val="20"/>
        </w:rPr>
        <w:t>)</w:t>
      </w:r>
    </w:p>
    <w:p w:rsidR="00321FF7" w:rsidRDefault="00321FF7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321FF7" w:rsidRDefault="00321FF7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321FF7" w:rsidRDefault="00321FF7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321FF7" w:rsidRPr="00C24BEF" w:rsidRDefault="00321FF7" w:rsidP="001459DD">
      <w:pPr>
        <w:shd w:val="clear" w:color="auto" w:fill="FFFFFF"/>
        <w:autoSpaceDE w:val="0"/>
        <w:autoSpaceDN w:val="0"/>
        <w:adjustRightInd w:val="0"/>
        <w:ind w:right="57"/>
        <w:jc w:val="center"/>
        <w:rPr>
          <w:bCs/>
          <w:color w:val="000000"/>
          <w:sz w:val="20"/>
          <w:szCs w:val="20"/>
        </w:rPr>
      </w:pPr>
    </w:p>
    <w:p w:rsidR="00321FF7" w:rsidRPr="00A87F4F" w:rsidRDefault="009763F5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>
        <w:rPr>
          <w:noProof/>
        </w:rPr>
        <w:pict>
          <v:shape id="_x0000_i1030" type="#_x0000_t75" style="width:169.15pt;height:217.35pt">
            <v:imagedata r:id="rId6" o:title="ТП-03.У.100_4-Э" croptop="4768f" cropbottom="4011f" cropleft="25999f" cropright="18829f"/>
          </v:shape>
        </w:pict>
      </w:r>
    </w:p>
    <w:p w:rsidR="00321FF7" w:rsidRPr="00A87F4F" w:rsidRDefault="00321FF7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321FF7" w:rsidRPr="00A87F4F" w:rsidRDefault="00321FF7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321FF7" w:rsidRPr="00A87F4F" w:rsidRDefault="00321FF7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321FF7" w:rsidRPr="00A87F4F" w:rsidRDefault="00321FF7" w:rsidP="00F25CAB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321FF7" w:rsidRPr="00A87F4F" w:rsidRDefault="00321FF7" w:rsidP="00F956DA">
      <w:pPr>
        <w:rPr>
          <w:sz w:val="20"/>
          <w:szCs w:val="20"/>
          <w:lang w:eastAsia="en-US"/>
        </w:rPr>
      </w:pPr>
    </w:p>
    <w:p w:rsidR="00321FF7" w:rsidRPr="00A87F4F" w:rsidRDefault="00321FF7" w:rsidP="00F956DA">
      <w:pPr>
        <w:rPr>
          <w:sz w:val="20"/>
          <w:szCs w:val="20"/>
          <w:lang w:eastAsia="en-US"/>
        </w:rPr>
      </w:pPr>
    </w:p>
    <w:p w:rsidR="00321FF7" w:rsidRPr="0016103E" w:rsidRDefault="00321FF7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</w:t>
      </w:r>
      <w:proofErr w:type="spellStart"/>
      <w:r w:rsidRPr="0016103E">
        <w:rPr>
          <w:b/>
          <w:sz w:val="18"/>
          <w:szCs w:val="18"/>
          <w:lang w:eastAsia="en-US"/>
        </w:rPr>
        <w:t>Татполимер</w:t>
      </w:r>
      <w:proofErr w:type="spellEnd"/>
      <w:r w:rsidRPr="0016103E">
        <w:rPr>
          <w:b/>
          <w:sz w:val="18"/>
          <w:szCs w:val="18"/>
          <w:lang w:eastAsia="en-US"/>
        </w:rPr>
        <w:t>»,</w:t>
      </w:r>
    </w:p>
    <w:p w:rsidR="00321FF7" w:rsidRPr="0016103E" w:rsidRDefault="00321FF7" w:rsidP="0016103E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:rsidR="00321FF7" w:rsidRPr="0016103E" w:rsidRDefault="00321FF7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</w:p>
    <w:p w:rsidR="00321FF7" w:rsidRDefault="00321FF7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321FF7" w:rsidRPr="00147CD2" w:rsidRDefault="009763F5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>2019</w:t>
      </w:r>
    </w:p>
    <w:p w:rsidR="00321FF7" w:rsidRPr="0091692E" w:rsidRDefault="00321FF7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0"/>
          <w:szCs w:val="20"/>
        </w:rPr>
      </w:pPr>
      <w:r w:rsidRPr="0091692E">
        <w:rPr>
          <w:b/>
          <w:sz w:val="20"/>
          <w:szCs w:val="20"/>
        </w:rPr>
        <w:lastRenderedPageBreak/>
        <w:t>Назначение изделия</w:t>
      </w:r>
    </w:p>
    <w:p w:rsidR="00321FF7" w:rsidRPr="0091692E" w:rsidRDefault="00321FF7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91692E">
        <w:rPr>
          <w:sz w:val="18"/>
          <w:szCs w:val="18"/>
        </w:rPr>
        <w:t>Кровельная воронка ТП-</w:t>
      </w:r>
      <w:proofErr w:type="gramStart"/>
      <w:r w:rsidRPr="0091692E">
        <w:rPr>
          <w:sz w:val="18"/>
          <w:szCs w:val="18"/>
        </w:rPr>
        <w:t>03.</w:t>
      </w:r>
      <w:r>
        <w:rPr>
          <w:sz w:val="18"/>
          <w:szCs w:val="18"/>
        </w:rPr>
        <w:t>У.</w:t>
      </w:r>
      <w:proofErr w:type="gramEnd"/>
      <w:r w:rsidRPr="0091692E">
        <w:rPr>
          <w:sz w:val="18"/>
          <w:szCs w:val="18"/>
        </w:rPr>
        <w:t>100</w:t>
      </w:r>
      <w:r w:rsidR="009763F5">
        <w:rPr>
          <w:sz w:val="18"/>
          <w:szCs w:val="18"/>
        </w:rPr>
        <w:t>/4</w:t>
      </w:r>
      <w:r>
        <w:rPr>
          <w:sz w:val="18"/>
          <w:szCs w:val="18"/>
        </w:rPr>
        <w:t>-</w:t>
      </w:r>
      <w:r w:rsidRPr="0091692E">
        <w:rPr>
          <w:sz w:val="18"/>
          <w:szCs w:val="18"/>
        </w:rPr>
        <w:t xml:space="preserve">Э с трапом, с прижимным фланцем из нержавеющей стали, с вертикальным выходом </w:t>
      </w:r>
      <w:r w:rsidRPr="0091692E">
        <w:rPr>
          <w:sz w:val="18"/>
          <w:szCs w:val="18"/>
          <w:lang w:val="en-US"/>
        </w:rPr>
        <w:t>D</w:t>
      </w:r>
      <w:r w:rsidRPr="0091692E">
        <w:rPr>
          <w:sz w:val="18"/>
          <w:szCs w:val="18"/>
        </w:rPr>
        <w:t xml:space="preserve">110 применяется при капитальном строительстве или частичном ремонте различных плоских эксплуатируемых многоуровневых, в том числе инверсионных, кровлях с любыми </w:t>
      </w:r>
      <w:proofErr w:type="spellStart"/>
      <w:r w:rsidRPr="0091692E">
        <w:rPr>
          <w:sz w:val="18"/>
          <w:szCs w:val="18"/>
        </w:rPr>
        <w:t>гидро</w:t>
      </w:r>
      <w:proofErr w:type="spellEnd"/>
      <w:r w:rsidRPr="0091692E">
        <w:rPr>
          <w:sz w:val="18"/>
          <w:szCs w:val="18"/>
        </w:rPr>
        <w:t>-, пароизоляционными материалами и теплоизоляцией, с «пирогами» любой толщины и наполнения. Используются для непосредственного монтажа со стальными, чугунными или пластиковыми трубами. Предназначены для сбора и отведения сточных дождевых и талых вод с поверхности кровель.</w:t>
      </w:r>
    </w:p>
    <w:p w:rsidR="00321FF7" w:rsidRPr="0091692E" w:rsidRDefault="00321FF7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18"/>
          <w:szCs w:val="18"/>
        </w:rPr>
      </w:pPr>
    </w:p>
    <w:p w:rsidR="00321FF7" w:rsidRPr="0091692E" w:rsidRDefault="00321FF7" w:rsidP="00AC52AD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0"/>
          <w:szCs w:val="20"/>
        </w:rPr>
      </w:pPr>
      <w:r w:rsidRPr="0091692E">
        <w:rPr>
          <w:b/>
          <w:sz w:val="20"/>
          <w:szCs w:val="20"/>
        </w:rPr>
        <w:t>Технические характеристики</w:t>
      </w:r>
    </w:p>
    <w:p w:rsidR="00321FF7" w:rsidRPr="0091692E" w:rsidRDefault="00321FF7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r w:rsidRPr="0091692E">
        <w:rPr>
          <w:sz w:val="18"/>
          <w:szCs w:val="18"/>
        </w:rPr>
        <w:t>сырье для корпуса воронки и корпуса трапа – полипропилен;</w:t>
      </w:r>
    </w:p>
    <w:p w:rsidR="00321FF7" w:rsidRPr="0091692E" w:rsidRDefault="00321FF7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r w:rsidRPr="0091692E">
        <w:rPr>
          <w:sz w:val="18"/>
          <w:szCs w:val="18"/>
        </w:rPr>
        <w:t>сырье для прижимного фланца и решетки трапа – нержавеющая сталь;</w:t>
      </w:r>
    </w:p>
    <w:p w:rsidR="00321FF7" w:rsidRPr="0091692E" w:rsidRDefault="00321FF7" w:rsidP="004705FD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r w:rsidRPr="0091692E">
        <w:rPr>
          <w:sz w:val="18"/>
          <w:szCs w:val="18"/>
        </w:rPr>
        <w:t>напряжение/максимальный потребляемый ток – 220÷230 В/0,16 А;</w:t>
      </w:r>
    </w:p>
    <w:p w:rsidR="00321FF7" w:rsidRPr="0091692E" w:rsidRDefault="00321FF7" w:rsidP="004705FD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r w:rsidRPr="0091692E">
        <w:rPr>
          <w:sz w:val="18"/>
          <w:szCs w:val="18"/>
        </w:rPr>
        <w:t>теплоотдача кабеля, не более – 30 Вт/м;</w:t>
      </w:r>
    </w:p>
    <w:p w:rsidR="00321FF7" w:rsidRPr="0091692E" w:rsidRDefault="00321FF7" w:rsidP="004705FD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r w:rsidRPr="0091692E">
        <w:rPr>
          <w:sz w:val="18"/>
          <w:szCs w:val="18"/>
        </w:rPr>
        <w:t xml:space="preserve">длина соединительного кабеля, не менее – </w:t>
      </w:r>
      <w:smartTag w:uri="urn:schemas-microsoft-com:office:smarttags" w:element="metricconverter">
        <w:smartTagPr>
          <w:attr w:name="ProductID" w:val="1,5 м"/>
        </w:smartTagPr>
        <w:r w:rsidRPr="0091692E">
          <w:rPr>
            <w:sz w:val="18"/>
            <w:szCs w:val="18"/>
          </w:rPr>
          <w:t>1,5 м</w:t>
        </w:r>
      </w:smartTag>
      <w:r w:rsidRPr="0091692E">
        <w:rPr>
          <w:sz w:val="18"/>
          <w:szCs w:val="18"/>
        </w:rPr>
        <w:t xml:space="preserve"> (3х1,5 мм);</w:t>
      </w:r>
    </w:p>
    <w:p w:rsidR="00321FF7" w:rsidRPr="0091692E" w:rsidRDefault="00321FF7" w:rsidP="004705FD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r w:rsidRPr="0091692E">
        <w:rPr>
          <w:sz w:val="18"/>
          <w:szCs w:val="18"/>
        </w:rPr>
        <w:t xml:space="preserve">наименьший радиус изгиба кабеля – </w:t>
      </w:r>
      <w:smartTag w:uri="urn:schemas-microsoft-com:office:smarttags" w:element="metricconverter">
        <w:smartTagPr>
          <w:attr w:name="ProductID" w:val="10 мм"/>
        </w:smartTagPr>
        <w:r w:rsidRPr="0091692E">
          <w:rPr>
            <w:sz w:val="18"/>
            <w:szCs w:val="18"/>
          </w:rPr>
          <w:t>10 мм</w:t>
        </w:r>
      </w:smartTag>
      <w:r w:rsidRPr="0091692E">
        <w:rPr>
          <w:sz w:val="18"/>
          <w:szCs w:val="18"/>
        </w:rPr>
        <w:t>;</w:t>
      </w:r>
    </w:p>
    <w:p w:rsidR="00321FF7" w:rsidRPr="0091692E" w:rsidRDefault="00321FF7" w:rsidP="004705FD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r w:rsidRPr="0091692E">
        <w:rPr>
          <w:sz w:val="18"/>
          <w:szCs w:val="18"/>
        </w:rPr>
        <w:t>максимальная температура поверхности кабеля – +65 °С;</w:t>
      </w:r>
    </w:p>
    <w:p w:rsidR="00321FF7" w:rsidRPr="0091692E" w:rsidRDefault="00321FF7" w:rsidP="004705FD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r w:rsidRPr="0091692E">
        <w:rPr>
          <w:sz w:val="18"/>
          <w:szCs w:val="18"/>
        </w:rPr>
        <w:t>максимальная температура внутренней поверхности воронки – +55 °С;</w:t>
      </w:r>
    </w:p>
    <w:p w:rsidR="00321FF7" w:rsidRPr="0091692E" w:rsidRDefault="00321FF7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r w:rsidRPr="0091692E">
        <w:rPr>
          <w:sz w:val="18"/>
          <w:szCs w:val="18"/>
        </w:rPr>
        <w:t xml:space="preserve">диаметр приемной воронки – </w:t>
      </w:r>
      <w:smartTag w:uri="urn:schemas-microsoft-com:office:smarttags" w:element="metricconverter">
        <w:smartTagPr>
          <w:attr w:name="ProductID" w:val="360 мм"/>
        </w:smartTagPr>
        <w:r w:rsidRPr="0091692E">
          <w:rPr>
            <w:sz w:val="18"/>
            <w:szCs w:val="18"/>
          </w:rPr>
          <w:t>360 мм</w:t>
        </w:r>
      </w:smartTag>
      <w:r w:rsidRPr="0091692E">
        <w:rPr>
          <w:sz w:val="18"/>
          <w:szCs w:val="18"/>
        </w:rPr>
        <w:t>;</w:t>
      </w:r>
    </w:p>
    <w:p w:rsidR="00321FF7" w:rsidRPr="0091692E" w:rsidRDefault="00321FF7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r w:rsidRPr="0091692E">
        <w:rPr>
          <w:sz w:val="18"/>
          <w:szCs w:val="18"/>
        </w:rPr>
        <w:t xml:space="preserve">выходной диаметр – </w:t>
      </w:r>
      <w:smartTag w:uri="urn:schemas-microsoft-com:office:smarttags" w:element="metricconverter">
        <w:smartTagPr>
          <w:attr w:name="ProductID" w:val="110 мм"/>
        </w:smartTagPr>
        <w:r w:rsidRPr="0091692E">
          <w:rPr>
            <w:sz w:val="18"/>
            <w:szCs w:val="18"/>
          </w:rPr>
          <w:t>110 мм</w:t>
        </w:r>
      </w:smartTag>
      <w:r w:rsidRPr="0091692E">
        <w:rPr>
          <w:sz w:val="18"/>
          <w:szCs w:val="18"/>
        </w:rPr>
        <w:t>;</w:t>
      </w:r>
    </w:p>
    <w:p w:rsidR="00321FF7" w:rsidRPr="0091692E" w:rsidRDefault="00321FF7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r w:rsidRPr="0091692E">
        <w:rPr>
          <w:sz w:val="18"/>
          <w:szCs w:val="18"/>
        </w:rPr>
        <w:t xml:space="preserve">условная </w:t>
      </w:r>
      <w:r w:rsidR="009763F5">
        <w:rPr>
          <w:sz w:val="18"/>
          <w:szCs w:val="18"/>
        </w:rPr>
        <w:t>высота выпускного патрубка – 450</w:t>
      </w:r>
      <w:r w:rsidRPr="0091692E">
        <w:rPr>
          <w:sz w:val="18"/>
          <w:szCs w:val="18"/>
        </w:rPr>
        <w:t xml:space="preserve"> мм;</w:t>
      </w:r>
    </w:p>
    <w:p w:rsidR="00321FF7" w:rsidRPr="0091692E" w:rsidRDefault="00321FF7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r w:rsidRPr="0091692E">
        <w:rPr>
          <w:sz w:val="18"/>
          <w:szCs w:val="18"/>
        </w:rPr>
        <w:t>пропускная способность, не менее – 4 л/с;</w:t>
      </w:r>
    </w:p>
    <w:p w:rsidR="00321FF7" w:rsidRPr="0091692E" w:rsidRDefault="00321FF7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r w:rsidRPr="0091692E">
        <w:rPr>
          <w:sz w:val="18"/>
          <w:szCs w:val="18"/>
        </w:rPr>
        <w:t>температура окружающей среды – от -50 °С до +90 °С;</w:t>
      </w:r>
    </w:p>
    <w:p w:rsidR="00321FF7" w:rsidRPr="0091692E" w:rsidRDefault="00321FF7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r w:rsidRPr="0091692E">
        <w:rPr>
          <w:sz w:val="18"/>
          <w:szCs w:val="18"/>
        </w:rPr>
        <w:t>температура отводящей жидкости, не более – +85 °С;</w:t>
      </w:r>
    </w:p>
    <w:p w:rsidR="00321FF7" w:rsidRPr="0091692E" w:rsidRDefault="009763F5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r>
        <w:rPr>
          <w:sz w:val="18"/>
          <w:szCs w:val="18"/>
        </w:rPr>
        <w:t>масса нетто, не более – 2,8</w:t>
      </w:r>
      <w:r w:rsidR="00321FF7" w:rsidRPr="0091692E">
        <w:rPr>
          <w:sz w:val="18"/>
          <w:szCs w:val="18"/>
        </w:rPr>
        <w:t xml:space="preserve"> кг;</w:t>
      </w:r>
    </w:p>
    <w:p w:rsidR="00321FF7" w:rsidRPr="0091692E" w:rsidRDefault="00321FF7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r w:rsidRPr="0091692E">
        <w:rPr>
          <w:sz w:val="18"/>
          <w:szCs w:val="18"/>
        </w:rPr>
        <w:t xml:space="preserve">максимальная разрешенная нагрузка, не более – </w:t>
      </w:r>
      <w:smartTag w:uri="urn:schemas-microsoft-com:office:smarttags" w:element="metricconverter">
        <w:smartTagPr>
          <w:attr w:name="ProductID" w:val="300 кг"/>
        </w:smartTagPr>
        <w:r w:rsidRPr="0091692E">
          <w:rPr>
            <w:sz w:val="18"/>
            <w:szCs w:val="18"/>
          </w:rPr>
          <w:t>300 кг</w:t>
        </w:r>
      </w:smartTag>
      <w:r w:rsidRPr="0091692E">
        <w:rPr>
          <w:sz w:val="18"/>
          <w:szCs w:val="18"/>
        </w:rPr>
        <w:t>;</w:t>
      </w:r>
    </w:p>
    <w:p w:rsidR="00321FF7" w:rsidRPr="0091692E" w:rsidRDefault="00321FF7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r w:rsidRPr="0091692E">
        <w:rPr>
          <w:sz w:val="18"/>
          <w:szCs w:val="18"/>
        </w:rPr>
        <w:t>срок службы, не менее – 50 лет.</w:t>
      </w:r>
    </w:p>
    <w:p w:rsidR="00321FF7" w:rsidRPr="0091692E" w:rsidRDefault="00321FF7" w:rsidP="008B5F5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91692E">
        <w:rPr>
          <w:sz w:val="18"/>
          <w:szCs w:val="18"/>
        </w:rPr>
        <w:t xml:space="preserve">Кровельная воронка производится с увеличенным корпусом для большего прилегания </w:t>
      </w:r>
      <w:proofErr w:type="spellStart"/>
      <w:r w:rsidRPr="0091692E">
        <w:rPr>
          <w:sz w:val="18"/>
          <w:szCs w:val="18"/>
        </w:rPr>
        <w:t>гидро</w:t>
      </w:r>
      <w:proofErr w:type="spellEnd"/>
      <w:r w:rsidRPr="0091692E">
        <w:rPr>
          <w:sz w:val="18"/>
          <w:szCs w:val="18"/>
        </w:rPr>
        <w:t xml:space="preserve">- и </w:t>
      </w:r>
      <w:proofErr w:type="spellStart"/>
      <w:r w:rsidRPr="0091692E">
        <w:rPr>
          <w:sz w:val="18"/>
          <w:szCs w:val="18"/>
        </w:rPr>
        <w:t>пароизоляции</w:t>
      </w:r>
      <w:proofErr w:type="spellEnd"/>
      <w:r w:rsidRPr="0091692E">
        <w:rPr>
          <w:sz w:val="18"/>
          <w:szCs w:val="18"/>
        </w:rPr>
        <w:t xml:space="preserve"> к воронке, а её основания – к плоскости кровли. В основании воронки имеются технологические отверстия для дополнительной фиксации к основанию кровли – ж/б перекрытиям, </w:t>
      </w:r>
      <w:proofErr w:type="spellStart"/>
      <w:r w:rsidRPr="0091692E">
        <w:rPr>
          <w:sz w:val="18"/>
          <w:szCs w:val="18"/>
        </w:rPr>
        <w:t>профнастилу</w:t>
      </w:r>
      <w:proofErr w:type="spellEnd"/>
      <w:r w:rsidRPr="0091692E">
        <w:rPr>
          <w:sz w:val="18"/>
          <w:szCs w:val="18"/>
        </w:rPr>
        <w:t xml:space="preserve"> из стального листа и т.п.</w:t>
      </w:r>
    </w:p>
    <w:p w:rsidR="00321FF7" w:rsidRPr="0091692E" w:rsidRDefault="00321FF7" w:rsidP="008B5F5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91692E">
        <w:rPr>
          <w:sz w:val="18"/>
          <w:szCs w:val="18"/>
        </w:rPr>
        <w:t>Основные размеры приведены на рис. 1.</w:t>
      </w:r>
    </w:p>
    <w:p w:rsidR="00321FF7" w:rsidRPr="0091692E" w:rsidRDefault="00321FF7" w:rsidP="00463471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sz w:val="18"/>
          <w:szCs w:val="18"/>
        </w:rPr>
      </w:pPr>
    </w:p>
    <w:p w:rsidR="00321FF7" w:rsidRPr="0091692E" w:rsidRDefault="00321FF7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0"/>
          <w:szCs w:val="20"/>
        </w:rPr>
      </w:pPr>
      <w:r w:rsidRPr="0091692E">
        <w:rPr>
          <w:b/>
          <w:sz w:val="20"/>
          <w:szCs w:val="20"/>
        </w:rPr>
        <w:t>Состав изделия и комплектность</w:t>
      </w:r>
    </w:p>
    <w:p w:rsidR="00321FF7" w:rsidRPr="0091692E" w:rsidRDefault="00321FF7" w:rsidP="00A87F4F">
      <w:pPr>
        <w:ind w:firstLine="357"/>
        <w:jc w:val="both"/>
        <w:rPr>
          <w:sz w:val="18"/>
          <w:szCs w:val="18"/>
        </w:rPr>
      </w:pPr>
      <w:r w:rsidRPr="0091692E">
        <w:rPr>
          <w:sz w:val="18"/>
          <w:szCs w:val="18"/>
        </w:rPr>
        <w:t>Настоящая воронка состоит из следующих деталей (см. рис. 1):</w:t>
      </w:r>
    </w:p>
    <w:p w:rsidR="00321FF7" w:rsidRPr="0091692E" w:rsidRDefault="00321FF7" w:rsidP="00A87F4F">
      <w:pPr>
        <w:pStyle w:val="a3"/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91692E">
        <w:rPr>
          <w:sz w:val="18"/>
          <w:szCs w:val="18"/>
        </w:rPr>
        <w:t>Решетка трапа из нержавеющей стали;</w:t>
      </w:r>
    </w:p>
    <w:p w:rsidR="00321FF7" w:rsidRPr="0091692E" w:rsidRDefault="00321FF7" w:rsidP="00BA139A">
      <w:pPr>
        <w:pStyle w:val="a3"/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91692E">
        <w:rPr>
          <w:sz w:val="18"/>
          <w:szCs w:val="18"/>
        </w:rPr>
        <w:t>Корпус трапа из полипропилена;</w:t>
      </w:r>
    </w:p>
    <w:p w:rsidR="00321FF7" w:rsidRPr="0091692E" w:rsidRDefault="00321FF7" w:rsidP="00BA139A">
      <w:pPr>
        <w:pStyle w:val="a3"/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91692E">
        <w:rPr>
          <w:sz w:val="18"/>
          <w:szCs w:val="18"/>
        </w:rPr>
        <w:t>Гайка-барашек оцинкованная (8 шт.).</w:t>
      </w:r>
    </w:p>
    <w:p w:rsidR="00321FF7" w:rsidRPr="0091692E" w:rsidRDefault="00321FF7" w:rsidP="00A87F4F">
      <w:pPr>
        <w:pStyle w:val="a3"/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91692E">
        <w:rPr>
          <w:sz w:val="18"/>
          <w:szCs w:val="18"/>
        </w:rPr>
        <w:t>Прижимной фланец из нержавеющей стали;</w:t>
      </w:r>
    </w:p>
    <w:p w:rsidR="00321FF7" w:rsidRPr="0091692E" w:rsidRDefault="00321FF7" w:rsidP="003F430A">
      <w:pPr>
        <w:pStyle w:val="a3"/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91692E">
        <w:rPr>
          <w:sz w:val="18"/>
          <w:szCs w:val="18"/>
        </w:rPr>
        <w:t>Уплотнительное кольцо из ПВХ;</w:t>
      </w:r>
    </w:p>
    <w:p w:rsidR="00321FF7" w:rsidRPr="0091692E" w:rsidRDefault="00321FF7" w:rsidP="003F430A">
      <w:pPr>
        <w:pStyle w:val="a3"/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91692E">
        <w:rPr>
          <w:sz w:val="18"/>
          <w:szCs w:val="18"/>
        </w:rPr>
        <w:t>Обод-фиксатор нагревательного элемента;</w:t>
      </w:r>
    </w:p>
    <w:p w:rsidR="00321FF7" w:rsidRPr="0091692E" w:rsidRDefault="00321FF7" w:rsidP="00A87F4F">
      <w:pPr>
        <w:pStyle w:val="a3"/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91692E">
        <w:rPr>
          <w:sz w:val="18"/>
          <w:szCs w:val="18"/>
        </w:rPr>
        <w:t>Корпус воронки из полипропилена;</w:t>
      </w:r>
    </w:p>
    <w:p w:rsidR="00321FF7" w:rsidRPr="0091692E" w:rsidRDefault="00321FF7" w:rsidP="002811FE">
      <w:pPr>
        <w:pStyle w:val="a3"/>
        <w:numPr>
          <w:ilvl w:val="0"/>
          <w:numId w:val="5"/>
        </w:numPr>
        <w:ind w:left="567" w:hanging="210"/>
        <w:rPr>
          <w:sz w:val="18"/>
          <w:szCs w:val="18"/>
        </w:rPr>
      </w:pPr>
      <w:r w:rsidRPr="0091692E">
        <w:rPr>
          <w:sz w:val="18"/>
          <w:szCs w:val="18"/>
        </w:rPr>
        <w:t>Саморегулирующийся кабель «TRACECO-30» мощностью 15 Вт;</w:t>
      </w:r>
    </w:p>
    <w:p w:rsidR="00321FF7" w:rsidRDefault="00321FF7" w:rsidP="00A87F4F">
      <w:pPr>
        <w:ind w:firstLine="357"/>
        <w:jc w:val="both"/>
        <w:rPr>
          <w:sz w:val="18"/>
          <w:szCs w:val="18"/>
        </w:rPr>
      </w:pPr>
    </w:p>
    <w:p w:rsidR="00321FF7" w:rsidRPr="0091692E" w:rsidRDefault="00321FF7" w:rsidP="00A87F4F">
      <w:pPr>
        <w:ind w:firstLine="357"/>
        <w:jc w:val="both"/>
        <w:rPr>
          <w:sz w:val="18"/>
          <w:szCs w:val="18"/>
        </w:rPr>
      </w:pPr>
      <w:r w:rsidRPr="0091692E">
        <w:rPr>
          <w:sz w:val="18"/>
          <w:szCs w:val="18"/>
        </w:rPr>
        <w:t>Партия воронок кровельных, поставляемая в один адрес, комплектуется паспортом и объединенным техническим описанием в соответствии с ГОСТ 2.601-2006.</w:t>
      </w:r>
    </w:p>
    <w:p w:rsidR="00321FF7" w:rsidRPr="0091692E" w:rsidRDefault="00321FF7" w:rsidP="00A87F4F">
      <w:pPr>
        <w:ind w:firstLine="357"/>
        <w:jc w:val="both"/>
        <w:rPr>
          <w:sz w:val="18"/>
          <w:szCs w:val="18"/>
        </w:rPr>
      </w:pPr>
      <w:r w:rsidRPr="0091692E">
        <w:rPr>
          <w:sz w:val="18"/>
          <w:szCs w:val="18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:rsidR="00321FF7" w:rsidRDefault="009763F5" w:rsidP="00C746EB">
      <w:pPr>
        <w:ind w:firstLine="360"/>
        <w:jc w:val="center"/>
        <w:rPr>
          <w:sz w:val="16"/>
          <w:szCs w:val="16"/>
        </w:rPr>
      </w:pPr>
      <w:r>
        <w:rPr>
          <w:noProof/>
          <w:sz w:val="20"/>
          <w:szCs w:val="20"/>
        </w:rPr>
        <w:lastRenderedPageBreak/>
        <w:pict>
          <v:shape id="_x0000_i1039" type="#_x0000_t75" style="width:156.25pt;height:239.75pt">
            <v:imagedata r:id="rId7" o:title="ТП-03.У.100_4-Э - DRW1" croptop="3553f" cropbottom="14313f" cropleft="7549f" cropright="13980f"/>
          </v:shape>
        </w:pict>
      </w:r>
    </w:p>
    <w:p w:rsidR="00321FF7" w:rsidRPr="0091692E" w:rsidRDefault="00321FF7" w:rsidP="0091692E">
      <w:pPr>
        <w:ind w:firstLine="360"/>
        <w:jc w:val="center"/>
        <w:rPr>
          <w:sz w:val="18"/>
          <w:szCs w:val="18"/>
        </w:rPr>
      </w:pPr>
      <w:r w:rsidRPr="0091692E">
        <w:rPr>
          <w:sz w:val="18"/>
          <w:szCs w:val="18"/>
        </w:rPr>
        <w:t>Рис. 1</w:t>
      </w:r>
    </w:p>
    <w:p w:rsidR="00321FF7" w:rsidRPr="0091692E" w:rsidRDefault="00321FF7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0"/>
          <w:szCs w:val="20"/>
        </w:rPr>
      </w:pPr>
      <w:r w:rsidRPr="0091692E">
        <w:rPr>
          <w:b/>
          <w:sz w:val="20"/>
          <w:szCs w:val="20"/>
        </w:rPr>
        <w:t>Устройство и принцип работы</w:t>
      </w:r>
    </w:p>
    <w:p w:rsidR="00321FF7" w:rsidRPr="0091692E" w:rsidRDefault="00321FF7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91692E">
        <w:rPr>
          <w:sz w:val="18"/>
          <w:szCs w:val="18"/>
        </w:rPr>
        <w:t xml:space="preserve">Корпус воронки жестко крепится к несущей конструкции. Слой </w:t>
      </w:r>
      <w:proofErr w:type="spellStart"/>
      <w:r w:rsidRPr="0091692E">
        <w:rPr>
          <w:sz w:val="18"/>
          <w:szCs w:val="18"/>
        </w:rPr>
        <w:t>гидро</w:t>
      </w:r>
      <w:proofErr w:type="spellEnd"/>
      <w:r w:rsidRPr="0091692E">
        <w:rPr>
          <w:sz w:val="18"/>
          <w:szCs w:val="18"/>
        </w:rPr>
        <w:t>-/</w:t>
      </w:r>
      <w:proofErr w:type="spellStart"/>
      <w:r w:rsidRPr="0091692E">
        <w:rPr>
          <w:sz w:val="18"/>
          <w:szCs w:val="18"/>
        </w:rPr>
        <w:t>пароизоляции</w:t>
      </w:r>
      <w:proofErr w:type="spellEnd"/>
      <w:r w:rsidRPr="0091692E">
        <w:rPr>
          <w:sz w:val="18"/>
          <w:szCs w:val="18"/>
        </w:rPr>
        <w:t xml:space="preserve"> (мембранный материал (EPDM или ПВХ мембрана) или </w:t>
      </w:r>
      <w:proofErr w:type="spellStart"/>
      <w:r w:rsidRPr="0091692E">
        <w:rPr>
          <w:sz w:val="18"/>
          <w:szCs w:val="18"/>
        </w:rPr>
        <w:t>полимербитумный</w:t>
      </w:r>
      <w:proofErr w:type="spellEnd"/>
      <w:r w:rsidRPr="0091692E">
        <w:rPr>
          <w:sz w:val="18"/>
          <w:szCs w:val="18"/>
        </w:rPr>
        <w:t xml:space="preserve"> материал) клеится или наплавляется на корпус приемной воронки, затем зажимается с помощью профилированного фланца и гаек-барашков. Выпускной патрубок воронки предназначен для соединения с любой канализационной раструбной трубой из ПВХ или ПП (REHAU, WAVIN и т.д.). Если для ливневой канализации применяются стальная или чугунная</w:t>
      </w:r>
      <w:r w:rsidRPr="0091692E">
        <w:rPr>
          <w:color w:val="000000"/>
          <w:sz w:val="18"/>
          <w:szCs w:val="18"/>
        </w:rPr>
        <w:t xml:space="preserve"> </w:t>
      </w:r>
      <w:proofErr w:type="spellStart"/>
      <w:r w:rsidRPr="0091692E">
        <w:rPr>
          <w:sz w:val="18"/>
          <w:szCs w:val="18"/>
        </w:rPr>
        <w:t>безраструбная</w:t>
      </w:r>
      <w:proofErr w:type="spellEnd"/>
      <w:r w:rsidRPr="0091692E">
        <w:rPr>
          <w:sz w:val="18"/>
          <w:szCs w:val="18"/>
        </w:rPr>
        <w:t xml:space="preserve"> труба (</w:t>
      </w:r>
      <w:r w:rsidRPr="0091692E">
        <w:rPr>
          <w:sz w:val="18"/>
          <w:szCs w:val="18"/>
          <w:lang w:val="en-US"/>
        </w:rPr>
        <w:t>SML</w:t>
      </w:r>
      <w:r w:rsidRPr="0091692E">
        <w:rPr>
          <w:sz w:val="18"/>
          <w:szCs w:val="18"/>
        </w:rPr>
        <w:t>), необходимо использовать переход ремонтный (ТП-82.100). После окончания монтажных работ в корпус устанавл</w:t>
      </w:r>
      <w:r>
        <w:rPr>
          <w:sz w:val="18"/>
          <w:szCs w:val="18"/>
        </w:rPr>
        <w:t>ивается трап</w:t>
      </w:r>
      <w:r w:rsidRPr="0091692E">
        <w:rPr>
          <w:sz w:val="18"/>
          <w:szCs w:val="18"/>
        </w:rPr>
        <w:t xml:space="preserve">. При необходимости создания двух и более слоев </w:t>
      </w:r>
      <w:proofErr w:type="spellStart"/>
      <w:r w:rsidRPr="0091692E">
        <w:rPr>
          <w:sz w:val="18"/>
          <w:szCs w:val="18"/>
        </w:rPr>
        <w:t>гидро</w:t>
      </w:r>
      <w:proofErr w:type="spellEnd"/>
      <w:r w:rsidRPr="0091692E">
        <w:rPr>
          <w:sz w:val="18"/>
          <w:szCs w:val="18"/>
        </w:rPr>
        <w:t>-/</w:t>
      </w:r>
      <w:proofErr w:type="spellStart"/>
      <w:r w:rsidRPr="0091692E">
        <w:rPr>
          <w:sz w:val="18"/>
          <w:szCs w:val="18"/>
        </w:rPr>
        <w:t>пароизоляции</w:t>
      </w:r>
      <w:proofErr w:type="spellEnd"/>
      <w:r w:rsidRPr="0091692E">
        <w:rPr>
          <w:sz w:val="18"/>
          <w:szCs w:val="18"/>
        </w:rPr>
        <w:t>, отвода воды с нескольких уровней, применении воронок на инверсионных, эксплуатируемых, «зеленых» кровлях, необходимо использовать дополнительные элементы: ТП-74.100; ТП-75.100; ТП-76.100; ТП-104.110. Это позволит решить проблему отвода воды с кровли любой конструкции вне зависимости от состава кровельного «пирога».</w:t>
      </w:r>
    </w:p>
    <w:p w:rsidR="00321FF7" w:rsidRPr="0091692E" w:rsidRDefault="00321FF7" w:rsidP="00282A6A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18"/>
          <w:szCs w:val="18"/>
        </w:rPr>
      </w:pPr>
    </w:p>
    <w:p w:rsidR="00321FF7" w:rsidRPr="0091692E" w:rsidRDefault="00321FF7" w:rsidP="0063264F">
      <w:pPr>
        <w:shd w:val="clear" w:color="auto" w:fill="FFFFFF"/>
        <w:autoSpaceDE w:val="0"/>
        <w:autoSpaceDN w:val="0"/>
        <w:adjustRightInd w:val="0"/>
        <w:jc w:val="center"/>
        <w:rPr>
          <w:sz w:val="18"/>
          <w:szCs w:val="18"/>
        </w:rPr>
      </w:pPr>
    </w:p>
    <w:p w:rsidR="00321FF7" w:rsidRDefault="009763F5" w:rsidP="00C746EB">
      <w:pPr>
        <w:ind w:firstLine="360"/>
        <w:jc w:val="center"/>
        <w:rPr>
          <w:sz w:val="16"/>
          <w:szCs w:val="16"/>
        </w:rPr>
      </w:pPr>
      <w:r>
        <w:rPr>
          <w:noProof/>
          <w:sz w:val="20"/>
          <w:szCs w:val="20"/>
        </w:rPr>
        <w:pict>
          <v:shape id="Рисунок 2" o:spid="_x0000_i1028" type="#_x0000_t75" style="width:234.35pt;height:92.4pt;visibility:visible">
            <v:imagedata r:id="rId8" o:title=""/>
          </v:shape>
        </w:pict>
      </w:r>
    </w:p>
    <w:p w:rsidR="00321FF7" w:rsidRDefault="00321FF7" w:rsidP="0091692E">
      <w:pPr>
        <w:shd w:val="clear" w:color="auto" w:fill="FFFFFF"/>
        <w:autoSpaceDE w:val="0"/>
        <w:autoSpaceDN w:val="0"/>
        <w:adjustRightInd w:val="0"/>
        <w:jc w:val="center"/>
        <w:rPr>
          <w:sz w:val="18"/>
          <w:szCs w:val="18"/>
        </w:rPr>
      </w:pPr>
      <w:r w:rsidRPr="0037188A">
        <w:rPr>
          <w:sz w:val="18"/>
          <w:szCs w:val="18"/>
        </w:rPr>
        <w:t>Рис. 2</w:t>
      </w:r>
    </w:p>
    <w:p w:rsidR="00321FF7" w:rsidRPr="0091692E" w:rsidRDefault="00321FF7" w:rsidP="00C746EB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91692E">
        <w:rPr>
          <w:sz w:val="18"/>
          <w:szCs w:val="18"/>
        </w:rPr>
        <w:t xml:space="preserve">При </w:t>
      </w:r>
      <w:r>
        <w:rPr>
          <w:sz w:val="18"/>
          <w:szCs w:val="18"/>
        </w:rPr>
        <w:t>использовании воронки ТП-</w:t>
      </w:r>
      <w:proofErr w:type="gramStart"/>
      <w:r>
        <w:rPr>
          <w:sz w:val="18"/>
          <w:szCs w:val="18"/>
        </w:rPr>
        <w:t>03.</w:t>
      </w:r>
      <w:r w:rsidR="007527C6">
        <w:rPr>
          <w:sz w:val="18"/>
          <w:szCs w:val="18"/>
        </w:rPr>
        <w:t>У.</w:t>
      </w:r>
      <w:proofErr w:type="gramEnd"/>
      <w:r>
        <w:rPr>
          <w:sz w:val="18"/>
          <w:szCs w:val="18"/>
        </w:rPr>
        <w:t>100</w:t>
      </w:r>
      <w:r w:rsidR="007527C6">
        <w:rPr>
          <w:sz w:val="18"/>
          <w:szCs w:val="18"/>
        </w:rPr>
        <w:t>/4</w:t>
      </w:r>
      <w:r>
        <w:rPr>
          <w:sz w:val="18"/>
          <w:szCs w:val="18"/>
        </w:rPr>
        <w:t>-</w:t>
      </w:r>
      <w:r w:rsidRPr="0091692E">
        <w:rPr>
          <w:sz w:val="18"/>
          <w:szCs w:val="18"/>
        </w:rPr>
        <w:t xml:space="preserve">Э для подключения электрического кабеля к сети необходимо использовать гидроизоляционную муфту или </w:t>
      </w:r>
      <w:proofErr w:type="spellStart"/>
      <w:r w:rsidRPr="0091692E">
        <w:rPr>
          <w:sz w:val="18"/>
          <w:szCs w:val="18"/>
        </w:rPr>
        <w:t>распаечную</w:t>
      </w:r>
      <w:proofErr w:type="spellEnd"/>
      <w:r w:rsidRPr="0091692E">
        <w:rPr>
          <w:sz w:val="18"/>
          <w:szCs w:val="18"/>
        </w:rPr>
        <w:t xml:space="preserve"> коробку. Подключение кабеля осуществляется через автомат защиты сети (см. рис. 2).</w:t>
      </w:r>
    </w:p>
    <w:p w:rsidR="00321FF7" w:rsidRPr="0091692E" w:rsidRDefault="00321FF7" w:rsidP="00C746EB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/>
          <w:sz w:val="18"/>
          <w:szCs w:val="18"/>
        </w:rPr>
      </w:pPr>
      <w:r w:rsidRPr="0091692E">
        <w:rPr>
          <w:b/>
          <w:sz w:val="18"/>
          <w:szCs w:val="18"/>
        </w:rPr>
        <w:lastRenderedPageBreak/>
        <w:t>Рекомендация:</w:t>
      </w:r>
      <w:r w:rsidRPr="0091692E">
        <w:rPr>
          <w:sz w:val="18"/>
          <w:szCs w:val="18"/>
        </w:rPr>
        <w:t xml:space="preserve"> для ограничения подогрева и экономии электроэнергии рекомендуется подключение саморегулирующегося кабеля через термостат, работающий в диапазоне температур от -5˚С до +5˚С. В противном случае обогрев будет осуществляться при более низких минусовых температурах, что не является обязательным, так как во время морозов снег на кровле не тает и нет необходимости в отводе воды.</w:t>
      </w:r>
    </w:p>
    <w:p w:rsidR="00321FF7" w:rsidRPr="0091692E" w:rsidRDefault="00321FF7" w:rsidP="00C746EB">
      <w:pPr>
        <w:ind w:firstLine="360"/>
        <w:jc w:val="center"/>
        <w:rPr>
          <w:sz w:val="18"/>
          <w:szCs w:val="18"/>
        </w:rPr>
      </w:pPr>
    </w:p>
    <w:p w:rsidR="00321FF7" w:rsidRPr="0091692E" w:rsidRDefault="00321FF7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0"/>
          <w:szCs w:val="20"/>
        </w:rPr>
      </w:pPr>
      <w:r w:rsidRPr="0091692E">
        <w:rPr>
          <w:b/>
          <w:sz w:val="20"/>
          <w:szCs w:val="20"/>
        </w:rPr>
        <w:t>Техническое обслуживание</w:t>
      </w:r>
    </w:p>
    <w:p w:rsidR="00321FF7" w:rsidRPr="0091692E" w:rsidRDefault="00321FF7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91692E">
        <w:rPr>
          <w:sz w:val="18"/>
          <w:szCs w:val="18"/>
        </w:rPr>
        <w:t>Изделие должно эксплуатироваться по назначению. Воронки кровельные нельзя использовать при температурах, неоговоренных в техническом паспорте. По мере необходимости производить снятие решетки и очистку внутренней полости трапа.</w:t>
      </w:r>
    </w:p>
    <w:p w:rsidR="00321FF7" w:rsidRPr="00A87F4F" w:rsidRDefault="00321FF7" w:rsidP="00DD700C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321FF7" w:rsidRPr="0091692E" w:rsidRDefault="00321FF7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0"/>
          <w:szCs w:val="20"/>
        </w:rPr>
      </w:pPr>
      <w:r w:rsidRPr="0091692E">
        <w:rPr>
          <w:b/>
          <w:sz w:val="20"/>
          <w:szCs w:val="20"/>
        </w:rPr>
        <w:t>Условия хранения и транспортировки</w:t>
      </w:r>
    </w:p>
    <w:p w:rsidR="00321FF7" w:rsidRPr="0091692E" w:rsidRDefault="00321FF7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91692E">
        <w:rPr>
          <w:sz w:val="18"/>
          <w:szCs w:val="18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действующими на данном виде транспорта.</w:t>
      </w:r>
    </w:p>
    <w:p w:rsidR="00321FF7" w:rsidRPr="0091692E" w:rsidRDefault="00321FF7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91692E">
        <w:rPr>
          <w:sz w:val="18"/>
          <w:szCs w:val="18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осторожностью, избегая ударов и вмятин.</w:t>
      </w:r>
    </w:p>
    <w:p w:rsidR="00321FF7" w:rsidRPr="0091692E" w:rsidRDefault="00321FF7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91692E">
        <w:rPr>
          <w:sz w:val="18"/>
          <w:szCs w:val="18"/>
        </w:rPr>
        <w:t>Изделия должны храниться в упаковке предприятия-изготовителя.</w:t>
      </w:r>
    </w:p>
    <w:p w:rsidR="00321FF7" w:rsidRPr="0091692E" w:rsidRDefault="00321FF7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</w:p>
    <w:p w:rsidR="00321FF7" w:rsidRPr="0091692E" w:rsidRDefault="00321FF7" w:rsidP="004F474C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0"/>
          <w:szCs w:val="20"/>
        </w:rPr>
      </w:pPr>
      <w:r w:rsidRPr="0091692E">
        <w:rPr>
          <w:b/>
          <w:sz w:val="20"/>
          <w:szCs w:val="20"/>
        </w:rPr>
        <w:t>Свидетельство о приемке</w:t>
      </w:r>
    </w:p>
    <w:p w:rsidR="00321FF7" w:rsidRPr="0091692E" w:rsidRDefault="00321FF7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91692E">
        <w:rPr>
          <w:sz w:val="18"/>
          <w:szCs w:val="18"/>
        </w:rPr>
        <w:t>Воронки кровельные ТП-</w:t>
      </w:r>
      <w:proofErr w:type="gramStart"/>
      <w:r w:rsidRPr="0091692E">
        <w:rPr>
          <w:sz w:val="18"/>
          <w:szCs w:val="18"/>
        </w:rPr>
        <w:t>03.</w:t>
      </w:r>
      <w:r w:rsidR="00FB68F9">
        <w:rPr>
          <w:sz w:val="18"/>
          <w:szCs w:val="18"/>
        </w:rPr>
        <w:t>У.</w:t>
      </w:r>
      <w:bookmarkStart w:id="0" w:name="_GoBack"/>
      <w:bookmarkEnd w:id="0"/>
      <w:proofErr w:type="gramEnd"/>
      <w:r w:rsidRPr="0091692E">
        <w:rPr>
          <w:sz w:val="18"/>
          <w:szCs w:val="18"/>
        </w:rPr>
        <w:t>100</w:t>
      </w:r>
      <w:r w:rsidR="009763F5">
        <w:rPr>
          <w:sz w:val="18"/>
          <w:szCs w:val="18"/>
        </w:rPr>
        <w:t>/4</w:t>
      </w:r>
      <w:r>
        <w:rPr>
          <w:sz w:val="18"/>
          <w:szCs w:val="18"/>
        </w:rPr>
        <w:t>-</w:t>
      </w:r>
      <w:r w:rsidRPr="0091692E">
        <w:rPr>
          <w:sz w:val="18"/>
          <w:szCs w:val="18"/>
        </w:rPr>
        <w:t xml:space="preserve">Э соответствуют </w:t>
      </w:r>
      <w:r w:rsidRPr="0091692E">
        <w:rPr>
          <w:bCs/>
          <w:sz w:val="18"/>
          <w:szCs w:val="18"/>
        </w:rPr>
        <w:t xml:space="preserve">ТУ 5263-002-95431139-2010 </w:t>
      </w:r>
      <w:r w:rsidRPr="0091692E">
        <w:rPr>
          <w:sz w:val="18"/>
          <w:szCs w:val="18"/>
        </w:rPr>
        <w:t>и признаны годными к эксплуатации.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763"/>
        <w:gridCol w:w="2016"/>
        <w:gridCol w:w="2196"/>
      </w:tblGrid>
      <w:tr w:rsidR="00321FF7" w:rsidRPr="0091692E" w:rsidTr="008461BB">
        <w:tc>
          <w:tcPr>
            <w:tcW w:w="0" w:type="auto"/>
          </w:tcPr>
          <w:p w:rsidR="00321FF7" w:rsidRPr="008461BB" w:rsidRDefault="00321FF7" w:rsidP="008461BB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:rsidR="00321FF7" w:rsidRPr="008461BB" w:rsidRDefault="00321FF7" w:rsidP="008461BB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  <w:r w:rsidRPr="008461BB">
              <w:rPr>
                <w:sz w:val="18"/>
                <w:szCs w:val="18"/>
              </w:rPr>
              <w:t>Представитель ОТК</w:t>
            </w:r>
          </w:p>
        </w:tc>
        <w:tc>
          <w:tcPr>
            <w:tcW w:w="0" w:type="auto"/>
          </w:tcPr>
          <w:p w:rsidR="00321FF7" w:rsidRPr="008461BB" w:rsidRDefault="00321FF7" w:rsidP="008461BB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  <w:p w:rsidR="00321FF7" w:rsidRPr="008461BB" w:rsidRDefault="00321FF7" w:rsidP="008461BB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8461BB">
              <w:rPr>
                <w:sz w:val="18"/>
                <w:szCs w:val="18"/>
              </w:rPr>
              <w:t>________________</w:t>
            </w:r>
          </w:p>
          <w:p w:rsidR="00321FF7" w:rsidRPr="008461BB" w:rsidRDefault="00321FF7" w:rsidP="008461BB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8461BB">
              <w:rPr>
                <w:sz w:val="18"/>
                <w:szCs w:val="18"/>
              </w:rPr>
              <w:t>(личная подпись)</w:t>
            </w:r>
          </w:p>
        </w:tc>
        <w:tc>
          <w:tcPr>
            <w:tcW w:w="0" w:type="auto"/>
          </w:tcPr>
          <w:p w:rsidR="00321FF7" w:rsidRPr="008461BB" w:rsidRDefault="00321FF7" w:rsidP="008461BB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  <w:p w:rsidR="00321FF7" w:rsidRPr="008461BB" w:rsidRDefault="00321FF7" w:rsidP="008461BB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8461BB">
              <w:rPr>
                <w:sz w:val="18"/>
                <w:szCs w:val="18"/>
              </w:rPr>
              <w:t>______________________</w:t>
            </w:r>
          </w:p>
          <w:p w:rsidR="00321FF7" w:rsidRPr="008461BB" w:rsidRDefault="00321FF7" w:rsidP="008461BB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8461BB">
              <w:rPr>
                <w:sz w:val="18"/>
                <w:szCs w:val="18"/>
              </w:rPr>
              <w:t>(расшифровка подписи)</w:t>
            </w:r>
          </w:p>
        </w:tc>
      </w:tr>
      <w:tr w:rsidR="00321FF7" w:rsidRPr="0091692E" w:rsidTr="008461BB">
        <w:tc>
          <w:tcPr>
            <w:tcW w:w="0" w:type="auto"/>
          </w:tcPr>
          <w:p w:rsidR="00321FF7" w:rsidRPr="008461BB" w:rsidRDefault="00321FF7" w:rsidP="008461BB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21FF7" w:rsidRPr="008461BB" w:rsidRDefault="00321FF7" w:rsidP="008461BB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21FF7" w:rsidRPr="008461BB" w:rsidRDefault="00321FF7" w:rsidP="008461BB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</w:tc>
      </w:tr>
      <w:tr w:rsidR="00321FF7" w:rsidRPr="0091692E" w:rsidTr="008461BB">
        <w:tc>
          <w:tcPr>
            <w:tcW w:w="0" w:type="auto"/>
          </w:tcPr>
          <w:p w:rsidR="00321FF7" w:rsidRPr="008461BB" w:rsidRDefault="00321FF7" w:rsidP="008461BB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21FF7" w:rsidRPr="008461BB" w:rsidRDefault="00321FF7" w:rsidP="008461BB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8461BB">
              <w:rPr>
                <w:sz w:val="18"/>
                <w:szCs w:val="18"/>
              </w:rPr>
              <w:t>М.П.</w:t>
            </w:r>
          </w:p>
        </w:tc>
        <w:tc>
          <w:tcPr>
            <w:tcW w:w="0" w:type="auto"/>
          </w:tcPr>
          <w:p w:rsidR="00321FF7" w:rsidRPr="008461BB" w:rsidRDefault="00321FF7" w:rsidP="008461BB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</w:tr>
      <w:tr w:rsidR="00321FF7" w:rsidRPr="0091692E" w:rsidTr="008461BB">
        <w:tc>
          <w:tcPr>
            <w:tcW w:w="0" w:type="auto"/>
          </w:tcPr>
          <w:p w:rsidR="00321FF7" w:rsidRPr="008461BB" w:rsidRDefault="00321FF7" w:rsidP="008461BB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21FF7" w:rsidRPr="008461BB" w:rsidRDefault="00321FF7" w:rsidP="008461BB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8461BB">
              <w:rPr>
                <w:sz w:val="18"/>
                <w:szCs w:val="18"/>
              </w:rPr>
              <w:t>____________________</w:t>
            </w:r>
          </w:p>
          <w:p w:rsidR="00321FF7" w:rsidRPr="008461BB" w:rsidRDefault="00321FF7" w:rsidP="008461BB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8461BB">
              <w:rPr>
                <w:sz w:val="18"/>
                <w:szCs w:val="18"/>
              </w:rPr>
              <w:t>(число, месяц, год)</w:t>
            </w:r>
          </w:p>
          <w:p w:rsidR="00321FF7" w:rsidRPr="008461BB" w:rsidRDefault="00321FF7" w:rsidP="008461BB">
            <w:pPr>
              <w:tabs>
                <w:tab w:val="left" w:pos="1276"/>
                <w:tab w:val="left" w:pos="2694"/>
                <w:tab w:val="left" w:pos="3261"/>
              </w:tabs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21FF7" w:rsidRPr="008461BB" w:rsidRDefault="00321FF7" w:rsidP="008461BB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:rsidR="00321FF7" w:rsidRPr="008461BB" w:rsidRDefault="00321FF7" w:rsidP="008461BB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:rsidR="00321FF7" w:rsidRPr="008461BB" w:rsidRDefault="00321FF7" w:rsidP="008461BB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</w:tr>
    </w:tbl>
    <w:p w:rsidR="00321FF7" w:rsidRPr="00AF33B4" w:rsidRDefault="00321FF7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Гарантийные обязательства</w:t>
      </w:r>
    </w:p>
    <w:p w:rsidR="00321FF7" w:rsidRPr="0091692E" w:rsidRDefault="00321FF7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91692E">
        <w:rPr>
          <w:sz w:val="18"/>
          <w:szCs w:val="18"/>
        </w:rPr>
        <w:t xml:space="preserve">Предприятие-изготовитель гарантирует соответствие воронок кровельных требованиям </w:t>
      </w:r>
      <w:r w:rsidRPr="0091692E">
        <w:rPr>
          <w:bCs/>
          <w:sz w:val="18"/>
          <w:szCs w:val="18"/>
        </w:rPr>
        <w:t xml:space="preserve">ТУ 5263-002-95431139-2010 </w:t>
      </w:r>
      <w:r w:rsidRPr="0091692E">
        <w:rPr>
          <w:sz w:val="18"/>
          <w:szCs w:val="18"/>
        </w:rPr>
        <w:t>при соблюдении условий эксплуатации, транспортирования и хранения, изложенных в «Технических условиях».</w:t>
      </w:r>
    </w:p>
    <w:p w:rsidR="00321FF7" w:rsidRPr="0091692E" w:rsidRDefault="00321FF7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91692E">
        <w:rPr>
          <w:bCs/>
          <w:sz w:val="18"/>
          <w:szCs w:val="18"/>
        </w:rPr>
        <w:t>Гарантийный срок на воронку составляет 12 месяцев со дня продажи.</w:t>
      </w:r>
    </w:p>
    <w:p w:rsidR="00321FF7" w:rsidRPr="0091692E" w:rsidRDefault="00321FF7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91692E">
        <w:rPr>
          <w:bCs/>
          <w:sz w:val="18"/>
          <w:szCs w:val="18"/>
        </w:rPr>
        <w:t>Гарантия распространяется на все заводские и конструктивные дефекты. Данная гарантия не распространяется:</w:t>
      </w:r>
    </w:p>
    <w:p w:rsidR="00321FF7" w:rsidRPr="0091692E" w:rsidRDefault="00321FF7" w:rsidP="00A87F4F">
      <w:pPr>
        <w:pStyle w:val="a3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18"/>
          <w:szCs w:val="18"/>
        </w:rPr>
      </w:pPr>
      <w:r w:rsidRPr="0091692E">
        <w:rPr>
          <w:bCs/>
          <w:sz w:val="18"/>
          <w:szCs w:val="18"/>
        </w:rPr>
        <w:t>на повреждения, возникшие в результате монтажа неквалифицированным персоналом, или с нарушением требований настоящего паспорта;</w:t>
      </w:r>
    </w:p>
    <w:p w:rsidR="00321FF7" w:rsidRPr="0091692E" w:rsidRDefault="00321FF7" w:rsidP="00A87F4F">
      <w:pPr>
        <w:pStyle w:val="a3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18"/>
          <w:szCs w:val="18"/>
        </w:rPr>
      </w:pPr>
      <w:r w:rsidRPr="0091692E">
        <w:rPr>
          <w:bCs/>
          <w:sz w:val="18"/>
          <w:szCs w:val="18"/>
        </w:rPr>
        <w:t>при наличии повреждений в результате ударов, а также других механических или температурных повреждений.</w:t>
      </w:r>
    </w:p>
    <w:p w:rsidR="00321FF7" w:rsidRPr="0091692E" w:rsidRDefault="00321FF7" w:rsidP="00DC1652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bCs/>
          <w:sz w:val="18"/>
          <w:szCs w:val="18"/>
        </w:rPr>
      </w:pPr>
    </w:p>
    <w:p w:rsidR="00321FF7" w:rsidRPr="0091692E" w:rsidRDefault="00321FF7" w:rsidP="00A87F4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0"/>
          <w:szCs w:val="20"/>
        </w:rPr>
      </w:pPr>
      <w:r w:rsidRPr="0091692E">
        <w:rPr>
          <w:b/>
          <w:sz w:val="20"/>
          <w:szCs w:val="20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28"/>
        <w:gridCol w:w="3149"/>
        <w:gridCol w:w="3173"/>
      </w:tblGrid>
      <w:tr w:rsidR="00321FF7" w:rsidRPr="00AF33B4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321FF7" w:rsidRPr="00AF33B4" w:rsidRDefault="00321FF7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Номер и дата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:rsidR="00321FF7" w:rsidRPr="00AF33B4" w:rsidRDefault="00321FF7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Краткое содержание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:rsidR="00321FF7" w:rsidRPr="00AF33B4" w:rsidRDefault="00321FF7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Меры, принятые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предприятием-изготовителем</w:t>
            </w:r>
          </w:p>
        </w:tc>
      </w:tr>
      <w:tr w:rsidR="00321FF7" w:rsidRPr="00AF33B4" w:rsidTr="004E08AB">
        <w:trPr>
          <w:trHeight w:val="443"/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321FF7" w:rsidRPr="00AF33B4" w:rsidRDefault="00321FF7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:rsidR="00321FF7" w:rsidRPr="00AF33B4" w:rsidRDefault="00321FF7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:rsidR="00321FF7" w:rsidRPr="00AF33B4" w:rsidRDefault="00321FF7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:rsidR="00321FF7" w:rsidRPr="00A57FBD" w:rsidRDefault="00321FF7" w:rsidP="00200F10">
      <w:pPr>
        <w:jc w:val="center"/>
        <w:rPr>
          <w:sz w:val="20"/>
          <w:szCs w:val="20"/>
        </w:rPr>
      </w:pPr>
    </w:p>
    <w:sectPr w:rsidR="00321FF7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942D8"/>
    <w:multiLevelType w:val="hybridMultilevel"/>
    <w:tmpl w:val="1B4C9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A335D6E"/>
    <w:multiLevelType w:val="hybridMultilevel"/>
    <w:tmpl w:val="0E32F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5" w15:restartNumberingAfterBreak="0">
    <w:nsid w:val="4D200135"/>
    <w:multiLevelType w:val="hybridMultilevel"/>
    <w:tmpl w:val="4C5487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F5708EB"/>
    <w:multiLevelType w:val="hybridMultilevel"/>
    <w:tmpl w:val="E9227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6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9"/>
  <w:bookFoldPrint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14D0"/>
    <w:rsid w:val="00011587"/>
    <w:rsid w:val="00011F58"/>
    <w:rsid w:val="00021B95"/>
    <w:rsid w:val="000275BF"/>
    <w:rsid w:val="00051A41"/>
    <w:rsid w:val="000655DB"/>
    <w:rsid w:val="00071973"/>
    <w:rsid w:val="000774F8"/>
    <w:rsid w:val="000819A7"/>
    <w:rsid w:val="00095484"/>
    <w:rsid w:val="00095E2F"/>
    <w:rsid w:val="00097DC2"/>
    <w:rsid w:val="000A7C57"/>
    <w:rsid w:val="000B6B0D"/>
    <w:rsid w:val="000B7192"/>
    <w:rsid w:val="000C4018"/>
    <w:rsid w:val="000D1D27"/>
    <w:rsid w:val="000D735D"/>
    <w:rsid w:val="000F7FD1"/>
    <w:rsid w:val="001104E8"/>
    <w:rsid w:val="00110F14"/>
    <w:rsid w:val="00114A4E"/>
    <w:rsid w:val="001203ED"/>
    <w:rsid w:val="0013551D"/>
    <w:rsid w:val="00136471"/>
    <w:rsid w:val="001459DD"/>
    <w:rsid w:val="00147CD2"/>
    <w:rsid w:val="0016103E"/>
    <w:rsid w:val="001720B7"/>
    <w:rsid w:val="00173B56"/>
    <w:rsid w:val="001765E5"/>
    <w:rsid w:val="00177A74"/>
    <w:rsid w:val="00184F83"/>
    <w:rsid w:val="00197153"/>
    <w:rsid w:val="001B2AB2"/>
    <w:rsid w:val="001C4715"/>
    <w:rsid w:val="001C4F05"/>
    <w:rsid w:val="001D12AF"/>
    <w:rsid w:val="001E6BE8"/>
    <w:rsid w:val="001F0B5A"/>
    <w:rsid w:val="00200F10"/>
    <w:rsid w:val="002047A6"/>
    <w:rsid w:val="002228A9"/>
    <w:rsid w:val="00224770"/>
    <w:rsid w:val="002250A1"/>
    <w:rsid w:val="002522A3"/>
    <w:rsid w:val="002524F8"/>
    <w:rsid w:val="00257925"/>
    <w:rsid w:val="002660DC"/>
    <w:rsid w:val="002811FE"/>
    <w:rsid w:val="00282A6A"/>
    <w:rsid w:val="00282E5C"/>
    <w:rsid w:val="002849A7"/>
    <w:rsid w:val="002949D4"/>
    <w:rsid w:val="002A3350"/>
    <w:rsid w:val="002A5645"/>
    <w:rsid w:val="002A6025"/>
    <w:rsid w:val="002B40E7"/>
    <w:rsid w:val="002B6E7D"/>
    <w:rsid w:val="002D5783"/>
    <w:rsid w:val="002E7CF4"/>
    <w:rsid w:val="002F21DD"/>
    <w:rsid w:val="002F2CBF"/>
    <w:rsid w:val="0030356E"/>
    <w:rsid w:val="00314E44"/>
    <w:rsid w:val="00315ACF"/>
    <w:rsid w:val="00321FF7"/>
    <w:rsid w:val="003230D2"/>
    <w:rsid w:val="00331C0E"/>
    <w:rsid w:val="003408CC"/>
    <w:rsid w:val="00350F13"/>
    <w:rsid w:val="00356B12"/>
    <w:rsid w:val="00363193"/>
    <w:rsid w:val="00370EBC"/>
    <w:rsid w:val="0037188A"/>
    <w:rsid w:val="003744A8"/>
    <w:rsid w:val="0037751F"/>
    <w:rsid w:val="00383FEC"/>
    <w:rsid w:val="0038477A"/>
    <w:rsid w:val="003975F9"/>
    <w:rsid w:val="003B4D5E"/>
    <w:rsid w:val="003C3FF6"/>
    <w:rsid w:val="003C7673"/>
    <w:rsid w:val="003F430A"/>
    <w:rsid w:val="0043498C"/>
    <w:rsid w:val="00437725"/>
    <w:rsid w:val="0045181E"/>
    <w:rsid w:val="00463471"/>
    <w:rsid w:val="004705FD"/>
    <w:rsid w:val="004710D2"/>
    <w:rsid w:val="00481940"/>
    <w:rsid w:val="004B4174"/>
    <w:rsid w:val="004E08AB"/>
    <w:rsid w:val="004E4E49"/>
    <w:rsid w:val="004E74B4"/>
    <w:rsid w:val="004F0684"/>
    <w:rsid w:val="004F40DF"/>
    <w:rsid w:val="004F474C"/>
    <w:rsid w:val="00503E0C"/>
    <w:rsid w:val="005153C1"/>
    <w:rsid w:val="00515A6A"/>
    <w:rsid w:val="00536F9B"/>
    <w:rsid w:val="0054018A"/>
    <w:rsid w:val="00550226"/>
    <w:rsid w:val="005516A7"/>
    <w:rsid w:val="00551ABB"/>
    <w:rsid w:val="00553C29"/>
    <w:rsid w:val="0055682B"/>
    <w:rsid w:val="00566693"/>
    <w:rsid w:val="00570DDB"/>
    <w:rsid w:val="00574DB2"/>
    <w:rsid w:val="00580278"/>
    <w:rsid w:val="0059582C"/>
    <w:rsid w:val="005A735B"/>
    <w:rsid w:val="005B3FC2"/>
    <w:rsid w:val="005B6646"/>
    <w:rsid w:val="005C4FB0"/>
    <w:rsid w:val="005E1D9E"/>
    <w:rsid w:val="005E764E"/>
    <w:rsid w:val="00600DB7"/>
    <w:rsid w:val="00613A96"/>
    <w:rsid w:val="006225D3"/>
    <w:rsid w:val="00623B11"/>
    <w:rsid w:val="00625512"/>
    <w:rsid w:val="00626243"/>
    <w:rsid w:val="0063264F"/>
    <w:rsid w:val="00637F30"/>
    <w:rsid w:val="006708DE"/>
    <w:rsid w:val="006740C0"/>
    <w:rsid w:val="00687329"/>
    <w:rsid w:val="006912C1"/>
    <w:rsid w:val="00691AB2"/>
    <w:rsid w:val="00695607"/>
    <w:rsid w:val="006A6778"/>
    <w:rsid w:val="006C40AC"/>
    <w:rsid w:val="006C46FC"/>
    <w:rsid w:val="006D7C9A"/>
    <w:rsid w:val="006E2FE7"/>
    <w:rsid w:val="006F6D2E"/>
    <w:rsid w:val="00701251"/>
    <w:rsid w:val="00703EFF"/>
    <w:rsid w:val="00706987"/>
    <w:rsid w:val="00713AEF"/>
    <w:rsid w:val="007213D9"/>
    <w:rsid w:val="007232BB"/>
    <w:rsid w:val="0073746F"/>
    <w:rsid w:val="00737CE0"/>
    <w:rsid w:val="00743424"/>
    <w:rsid w:val="00745B1A"/>
    <w:rsid w:val="007527C6"/>
    <w:rsid w:val="0076506F"/>
    <w:rsid w:val="00767016"/>
    <w:rsid w:val="0076784F"/>
    <w:rsid w:val="00775B55"/>
    <w:rsid w:val="00786F6C"/>
    <w:rsid w:val="00787C3E"/>
    <w:rsid w:val="00794FE3"/>
    <w:rsid w:val="007B225C"/>
    <w:rsid w:val="007D3400"/>
    <w:rsid w:val="007E3A2F"/>
    <w:rsid w:val="007E3B45"/>
    <w:rsid w:val="007E6F52"/>
    <w:rsid w:val="007F6BDE"/>
    <w:rsid w:val="0080510B"/>
    <w:rsid w:val="008150AA"/>
    <w:rsid w:val="00821A86"/>
    <w:rsid w:val="00832EC8"/>
    <w:rsid w:val="00834950"/>
    <w:rsid w:val="008350F0"/>
    <w:rsid w:val="008367D1"/>
    <w:rsid w:val="0084543F"/>
    <w:rsid w:val="008461BB"/>
    <w:rsid w:val="0085198E"/>
    <w:rsid w:val="00854E82"/>
    <w:rsid w:val="00865FE1"/>
    <w:rsid w:val="0087082A"/>
    <w:rsid w:val="008774E8"/>
    <w:rsid w:val="00886E3A"/>
    <w:rsid w:val="008A1A5F"/>
    <w:rsid w:val="008A4191"/>
    <w:rsid w:val="008A7965"/>
    <w:rsid w:val="008B0554"/>
    <w:rsid w:val="008B1734"/>
    <w:rsid w:val="008B2795"/>
    <w:rsid w:val="008B5F56"/>
    <w:rsid w:val="008D0C58"/>
    <w:rsid w:val="008E2499"/>
    <w:rsid w:val="008F00C5"/>
    <w:rsid w:val="00906E48"/>
    <w:rsid w:val="009114B1"/>
    <w:rsid w:val="009119CE"/>
    <w:rsid w:val="00911B44"/>
    <w:rsid w:val="009132CE"/>
    <w:rsid w:val="0091541E"/>
    <w:rsid w:val="0091692E"/>
    <w:rsid w:val="00921E93"/>
    <w:rsid w:val="009310F2"/>
    <w:rsid w:val="00935853"/>
    <w:rsid w:val="0093606A"/>
    <w:rsid w:val="00941141"/>
    <w:rsid w:val="0095249E"/>
    <w:rsid w:val="00954F98"/>
    <w:rsid w:val="00962A5B"/>
    <w:rsid w:val="00973E04"/>
    <w:rsid w:val="00975557"/>
    <w:rsid w:val="009763F5"/>
    <w:rsid w:val="00976C33"/>
    <w:rsid w:val="00982CFB"/>
    <w:rsid w:val="009A5027"/>
    <w:rsid w:val="009A6887"/>
    <w:rsid w:val="009D564F"/>
    <w:rsid w:val="009F0F52"/>
    <w:rsid w:val="00A10BFC"/>
    <w:rsid w:val="00A23460"/>
    <w:rsid w:val="00A261FE"/>
    <w:rsid w:val="00A35D74"/>
    <w:rsid w:val="00A5792F"/>
    <w:rsid w:val="00A57FBD"/>
    <w:rsid w:val="00A81229"/>
    <w:rsid w:val="00A81E7A"/>
    <w:rsid w:val="00A87F4F"/>
    <w:rsid w:val="00A948D8"/>
    <w:rsid w:val="00AB312F"/>
    <w:rsid w:val="00AC52AD"/>
    <w:rsid w:val="00AD24F9"/>
    <w:rsid w:val="00AF33B4"/>
    <w:rsid w:val="00AF40E9"/>
    <w:rsid w:val="00AF5500"/>
    <w:rsid w:val="00B17650"/>
    <w:rsid w:val="00B225B6"/>
    <w:rsid w:val="00B4167A"/>
    <w:rsid w:val="00B600D3"/>
    <w:rsid w:val="00B6297C"/>
    <w:rsid w:val="00B91F6F"/>
    <w:rsid w:val="00BA139A"/>
    <w:rsid w:val="00BA6D13"/>
    <w:rsid w:val="00BB4922"/>
    <w:rsid w:val="00BB508E"/>
    <w:rsid w:val="00BC79CF"/>
    <w:rsid w:val="00BD7DF4"/>
    <w:rsid w:val="00BE071C"/>
    <w:rsid w:val="00BE7106"/>
    <w:rsid w:val="00BF0385"/>
    <w:rsid w:val="00BF2265"/>
    <w:rsid w:val="00BF3C3E"/>
    <w:rsid w:val="00BF3E2E"/>
    <w:rsid w:val="00C15E8A"/>
    <w:rsid w:val="00C17A7B"/>
    <w:rsid w:val="00C24BEF"/>
    <w:rsid w:val="00C43172"/>
    <w:rsid w:val="00C4396F"/>
    <w:rsid w:val="00C439A2"/>
    <w:rsid w:val="00C55330"/>
    <w:rsid w:val="00C62486"/>
    <w:rsid w:val="00C64DC9"/>
    <w:rsid w:val="00C650ED"/>
    <w:rsid w:val="00C746EB"/>
    <w:rsid w:val="00C814D0"/>
    <w:rsid w:val="00CA420F"/>
    <w:rsid w:val="00CB1D95"/>
    <w:rsid w:val="00CB37C3"/>
    <w:rsid w:val="00CC2CD7"/>
    <w:rsid w:val="00CF5B23"/>
    <w:rsid w:val="00CF7672"/>
    <w:rsid w:val="00D00192"/>
    <w:rsid w:val="00D0614A"/>
    <w:rsid w:val="00D137E4"/>
    <w:rsid w:val="00D16063"/>
    <w:rsid w:val="00D176E5"/>
    <w:rsid w:val="00D212F5"/>
    <w:rsid w:val="00D54391"/>
    <w:rsid w:val="00D75217"/>
    <w:rsid w:val="00D754D6"/>
    <w:rsid w:val="00D83640"/>
    <w:rsid w:val="00D8511D"/>
    <w:rsid w:val="00D955FD"/>
    <w:rsid w:val="00DA2477"/>
    <w:rsid w:val="00DA4505"/>
    <w:rsid w:val="00DA4F86"/>
    <w:rsid w:val="00DC1652"/>
    <w:rsid w:val="00DC6B36"/>
    <w:rsid w:val="00DD4016"/>
    <w:rsid w:val="00DD700C"/>
    <w:rsid w:val="00DE79BE"/>
    <w:rsid w:val="00DF01B4"/>
    <w:rsid w:val="00DF77C3"/>
    <w:rsid w:val="00E05F1D"/>
    <w:rsid w:val="00E13772"/>
    <w:rsid w:val="00E25877"/>
    <w:rsid w:val="00E32CCB"/>
    <w:rsid w:val="00E353D1"/>
    <w:rsid w:val="00E3592F"/>
    <w:rsid w:val="00E370AC"/>
    <w:rsid w:val="00E37C1D"/>
    <w:rsid w:val="00E407E9"/>
    <w:rsid w:val="00E42FD4"/>
    <w:rsid w:val="00E44D67"/>
    <w:rsid w:val="00E46EA2"/>
    <w:rsid w:val="00E56C8E"/>
    <w:rsid w:val="00E63382"/>
    <w:rsid w:val="00E9052D"/>
    <w:rsid w:val="00EA62E1"/>
    <w:rsid w:val="00EA7F1F"/>
    <w:rsid w:val="00EB7CCE"/>
    <w:rsid w:val="00EC3156"/>
    <w:rsid w:val="00EE1324"/>
    <w:rsid w:val="00EE7D74"/>
    <w:rsid w:val="00EF011C"/>
    <w:rsid w:val="00EF7C2B"/>
    <w:rsid w:val="00F043D7"/>
    <w:rsid w:val="00F0680D"/>
    <w:rsid w:val="00F079DF"/>
    <w:rsid w:val="00F135FC"/>
    <w:rsid w:val="00F17FD1"/>
    <w:rsid w:val="00F25CAB"/>
    <w:rsid w:val="00F274FD"/>
    <w:rsid w:val="00F378C0"/>
    <w:rsid w:val="00F50963"/>
    <w:rsid w:val="00F627E2"/>
    <w:rsid w:val="00F802F9"/>
    <w:rsid w:val="00F940E6"/>
    <w:rsid w:val="00F948BA"/>
    <w:rsid w:val="00F956DA"/>
    <w:rsid w:val="00F971A1"/>
    <w:rsid w:val="00FA3E72"/>
    <w:rsid w:val="00FA5CE7"/>
    <w:rsid w:val="00FB210F"/>
    <w:rsid w:val="00FB5583"/>
    <w:rsid w:val="00FB68F9"/>
    <w:rsid w:val="00FB6E87"/>
    <w:rsid w:val="00FC356D"/>
    <w:rsid w:val="00FC5C45"/>
    <w:rsid w:val="00FD6CE8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  <w14:docId w14:val="05C873F9"/>
  <w15:docId w15:val="{471789EC-F2BB-4060-BCBC-CF68829DE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794FE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3704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4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704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0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704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4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4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4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704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0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704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0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704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937</Words>
  <Characters>5344</Characters>
  <Application>Microsoft Office Word</Application>
  <DocSecurity>0</DocSecurity>
  <Lines>44</Lines>
  <Paragraphs>12</Paragraphs>
  <ScaleCrop>false</ScaleCrop>
  <Company>DG Win&amp;Soft</Company>
  <LinksUpToDate>false</LinksUpToDate>
  <CharactersWithSpaces>6269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Андрей В. Разгуляев</dc:creator>
  <cp:keywords/>
  <dc:description/>
  <cp:lastModifiedBy>Александр А. Андреев</cp:lastModifiedBy>
  <cp:revision>5</cp:revision>
  <cp:lastPrinted>2017-04-27T07:55:00Z</cp:lastPrinted>
  <dcterms:created xsi:type="dcterms:W3CDTF">2019-04-26T08:18:00Z</dcterms:created>
  <dcterms:modified xsi:type="dcterms:W3CDTF">2019-07-16T11:39:00Z</dcterms:modified>
</cp:coreProperties>
</file>