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65" w:rsidRDefault="00147B65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9D5C54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147B65" w:rsidRPr="002D5783" w:rsidRDefault="00147B65" w:rsidP="00224770">
      <w:pPr>
        <w:jc w:val="center"/>
        <w:rPr>
          <w:lang w:eastAsia="en-US"/>
        </w:rPr>
      </w:pPr>
    </w:p>
    <w:p w:rsidR="00147B65" w:rsidRPr="002D5783" w:rsidRDefault="00147B65" w:rsidP="00224770">
      <w:pPr>
        <w:jc w:val="center"/>
        <w:rPr>
          <w:lang w:eastAsia="en-US"/>
        </w:rPr>
      </w:pPr>
    </w:p>
    <w:p w:rsidR="00147B65" w:rsidRPr="002D5783" w:rsidRDefault="00147B65" w:rsidP="00224770">
      <w:pPr>
        <w:jc w:val="center"/>
        <w:rPr>
          <w:lang w:eastAsia="en-US"/>
        </w:rPr>
      </w:pPr>
    </w:p>
    <w:p w:rsidR="00147B65" w:rsidRPr="00C24BEF" w:rsidRDefault="00147B65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147B65" w:rsidRPr="00F956DA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B65" w:rsidRDefault="00147B6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«СУХИМ» ЗАТВОРОМ, С</w:t>
      </w:r>
    </w:p>
    <w:p w:rsidR="00147B65" w:rsidRDefault="00147B65" w:rsidP="002E5D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ПРИЖИМНЫМ ФЛАНЦЕМ, С ВЕРТИКАЛЬНЫМ </w:t>
      </w:r>
    </w:p>
    <w:p w:rsidR="00147B65" w:rsidRDefault="00147B65" w:rsidP="002E5D86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ВЫПУСКОМ 110/75/50 ММ</w:t>
      </w:r>
    </w:p>
    <w:p w:rsidR="00147B65" w:rsidRPr="002F29E4" w:rsidRDefault="00147B6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ТП-310.1</w:t>
      </w:r>
      <w:r>
        <w:rPr>
          <w:b/>
          <w:bCs/>
          <w:color w:val="000000"/>
          <w:lang w:val="en-US"/>
        </w:rPr>
        <w:t>D</w:t>
      </w:r>
      <w:r w:rsidRPr="00F948BA">
        <w:rPr>
          <w:b/>
          <w:bCs/>
          <w:color w:val="000000"/>
        </w:rPr>
        <w:t>s</w:t>
      </w:r>
    </w:p>
    <w:p w:rsidR="00147B65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B65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147B65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B65" w:rsidRPr="00E46EA2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B65" w:rsidRPr="00C24BEF" w:rsidRDefault="00147B65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9D5C54">
        <w:rPr>
          <w:noProof/>
          <w:color w:val="000000"/>
          <w:sz w:val="20"/>
          <w:szCs w:val="20"/>
        </w:rPr>
        <w:pict>
          <v:shape id="_x0000_i1026" type="#_x0000_t75" style="width:156.75pt;height:213pt">
            <v:imagedata r:id="rId6" o:title="" croptop="5183f" cropbottom="3590f" cropleft="23623f" cropright="18183f" gain="1.25"/>
          </v:shape>
        </w:pict>
      </w:r>
    </w:p>
    <w:p w:rsidR="00147B65" w:rsidRPr="00B9718E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B65" w:rsidRPr="00B9718E" w:rsidRDefault="00147B65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B65" w:rsidRPr="00B9718E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47B65" w:rsidRPr="00B9718E" w:rsidRDefault="00147B65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147B65" w:rsidRDefault="00147B65" w:rsidP="00F956DA">
      <w:pPr>
        <w:rPr>
          <w:sz w:val="20"/>
          <w:szCs w:val="20"/>
          <w:lang w:eastAsia="en-US"/>
        </w:rPr>
      </w:pPr>
    </w:p>
    <w:p w:rsidR="00147B65" w:rsidRPr="00B9718E" w:rsidRDefault="00147B65" w:rsidP="00F956DA">
      <w:pPr>
        <w:rPr>
          <w:sz w:val="20"/>
          <w:szCs w:val="20"/>
          <w:lang w:eastAsia="en-US"/>
        </w:rPr>
      </w:pPr>
    </w:p>
    <w:p w:rsidR="00147B65" w:rsidRPr="0016103E" w:rsidRDefault="00147B6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147B65" w:rsidRPr="0016103E" w:rsidRDefault="00147B65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147B65" w:rsidRPr="0016103E" w:rsidRDefault="00147B65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147B65" w:rsidRDefault="00147B65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147B65" w:rsidRPr="00147CD2" w:rsidRDefault="00147B65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147B65" w:rsidRPr="00C650ED" w:rsidRDefault="00147B6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147B65" w:rsidRPr="002E5D86" w:rsidRDefault="00147B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602AB8">
        <w:rPr>
          <w:sz w:val="20"/>
          <w:szCs w:val="20"/>
        </w:rPr>
        <w:t>Трапы вертикальные с «сухим»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Трапы с «сухим» затвором очень актуальны в помещениях, где водоотведение через них проходит нерегулярно, где трап служит для аварийного стока воды, где трапы монтируются в обогреваемые полы. Благодаря наличию «сухого» затвора трап надежно защищает помещение от неприятных запахов из канализации.</w:t>
      </w:r>
    </w:p>
    <w:p w:rsidR="00147B65" w:rsidRPr="002E5D86" w:rsidRDefault="00147B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147B65" w:rsidRPr="00C650ED" w:rsidRDefault="00147B65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147B65" w:rsidRPr="00B9718E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сырье для решетки </w:t>
      </w:r>
      <w:r>
        <w:rPr>
          <w:sz w:val="20"/>
          <w:szCs w:val="20"/>
        </w:rPr>
        <w:t xml:space="preserve">и прижимного фланца </w:t>
      </w:r>
      <w:r w:rsidRPr="00B9718E">
        <w:rPr>
          <w:sz w:val="20"/>
          <w:szCs w:val="20"/>
        </w:rPr>
        <w:t>– нержавеющая сталь;</w:t>
      </w:r>
    </w:p>
    <w:p w:rsidR="00147B65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</w:t>
      </w:r>
      <w:r>
        <w:rPr>
          <w:sz w:val="20"/>
          <w:szCs w:val="20"/>
        </w:rPr>
        <w:t xml:space="preserve"> для корпуса и колпачка</w:t>
      </w:r>
      <w:r w:rsidRPr="00602AB8">
        <w:rPr>
          <w:sz w:val="20"/>
          <w:szCs w:val="20"/>
        </w:rPr>
        <w:t>-</w:t>
      </w:r>
      <w:r>
        <w:rPr>
          <w:sz w:val="20"/>
          <w:szCs w:val="20"/>
        </w:rPr>
        <w:t>поплавка «сухого» затвора</w:t>
      </w:r>
      <w:r w:rsidRPr="00B9718E">
        <w:rPr>
          <w:sz w:val="20"/>
          <w:szCs w:val="20"/>
        </w:rPr>
        <w:t xml:space="preserve"> – полипропилен;</w:t>
      </w:r>
    </w:p>
    <w:p w:rsidR="00147B65" w:rsidRPr="00B9718E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147B65" w:rsidRPr="00B9718E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147B65" w:rsidRPr="00B9718E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147B65" w:rsidRPr="00B9718E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147B65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147B65" w:rsidRPr="00B9718E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09 кг"/>
        </w:smartTagPr>
        <w:r>
          <w:rPr>
            <w:sz w:val="20"/>
            <w:szCs w:val="20"/>
          </w:rPr>
          <w:t>1,09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147B65" w:rsidRPr="00B9718E" w:rsidRDefault="00147B65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 кг"/>
        </w:smartTagPr>
        <w:r w:rsidRPr="00B9718E">
          <w:rPr>
            <w:sz w:val="20"/>
            <w:szCs w:val="20"/>
          </w:rPr>
          <w:t>300 кг</w:t>
        </w:r>
      </w:smartTag>
      <w:r w:rsidRPr="00B9718E">
        <w:rPr>
          <w:sz w:val="20"/>
          <w:szCs w:val="20"/>
        </w:rPr>
        <w:t>;</w:t>
      </w:r>
    </w:p>
    <w:p w:rsidR="00147B65" w:rsidRPr="00C016D3" w:rsidRDefault="00147B65" w:rsidP="00C016D3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147B65" w:rsidRPr="00F378C0" w:rsidRDefault="00147B65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10C00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150 кг"/>
        </w:smartTagPr>
        <w:r w:rsidRPr="00410C00">
          <w:rPr>
            <w:sz w:val="20"/>
            <w:szCs w:val="20"/>
          </w:rPr>
          <w:t>200 литров</w:t>
        </w:r>
      </w:smartTag>
      <w:r w:rsidRPr="00410C00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 </w:t>
      </w:r>
      <w:r w:rsidRPr="0084543F">
        <w:rPr>
          <w:sz w:val="20"/>
          <w:szCs w:val="20"/>
        </w:rPr>
        <w:t>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</w:t>
      </w:r>
      <w:r w:rsidRPr="008150AA">
        <w:rPr>
          <w:sz w:val="20"/>
          <w:szCs w:val="20"/>
        </w:rPr>
        <w:t xml:space="preserve">она не должна превышать </w:t>
      </w:r>
      <w:smartTag w:uri="urn:schemas-microsoft-com:office:smarttags" w:element="metricconverter">
        <w:smartTagPr>
          <w:attr w:name="ProductID" w:val="150 кг"/>
        </w:smartTagPr>
        <w:r w:rsidRPr="008150AA">
          <w:rPr>
            <w:sz w:val="20"/>
            <w:szCs w:val="20"/>
          </w:rPr>
          <w:t>150 кг</w:t>
        </w:r>
      </w:smartTag>
      <w:r w:rsidRPr="008150AA">
        <w:rPr>
          <w:sz w:val="20"/>
          <w:szCs w:val="20"/>
        </w:rPr>
        <w:t>.</w:t>
      </w:r>
    </w:p>
    <w:p w:rsidR="00147B65" w:rsidRPr="00600DB7" w:rsidRDefault="00147B65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147B65" w:rsidRPr="00B9718E" w:rsidRDefault="00147B65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147B65" w:rsidRPr="00C650ED" w:rsidRDefault="00147B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147B65" w:rsidRPr="004B4174" w:rsidRDefault="00147B65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147B65" w:rsidRDefault="00147B65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147B65" w:rsidRPr="00B9718E" w:rsidRDefault="00147B65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147B65" w:rsidRDefault="00147B65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147B65" w:rsidRDefault="00147B65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147B65" w:rsidRPr="00B9718E" w:rsidRDefault="00147B65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147B65" w:rsidRDefault="00147B65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к-поплавок «сухого» затвора из полипропилена;</w:t>
      </w:r>
    </w:p>
    <w:p w:rsidR="00147B65" w:rsidRPr="00B9718E" w:rsidRDefault="00147B65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147B65" w:rsidRDefault="00147B65" w:rsidP="002718B6">
      <w:pPr>
        <w:ind w:firstLine="357"/>
        <w:jc w:val="both"/>
        <w:rPr>
          <w:sz w:val="20"/>
          <w:szCs w:val="20"/>
        </w:rPr>
      </w:pPr>
    </w:p>
    <w:p w:rsidR="00147B65" w:rsidRDefault="00147B65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147B65" w:rsidRDefault="00147B65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147B65" w:rsidRDefault="00147B65" w:rsidP="00C016D3">
      <w:pPr>
        <w:jc w:val="both"/>
        <w:rPr>
          <w:sz w:val="20"/>
          <w:szCs w:val="20"/>
        </w:rPr>
      </w:pPr>
    </w:p>
    <w:p w:rsidR="00147B65" w:rsidRPr="00E407E9" w:rsidRDefault="00147B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147B65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C65C95">
        <w:rPr>
          <w:sz w:val="20"/>
          <w:szCs w:val="20"/>
        </w:rPr>
        <w:t>Перед вводом трапа в эксплуатацию в  корпус трапа необходимо вставить колпачок-поплавок «сухого» затвора, установить в подрамник решётку и удалить защитную пленку. Функция «сухого» затвора заключается в том, чтобы посредством задерживаемого уровня воды в сифоне предотвращать проникновение в помещение неприятных запахов из канализации.</w:t>
      </w:r>
    </w:p>
    <w:p w:rsidR="00147B65" w:rsidRDefault="00147B65" w:rsidP="00FE5517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 w:rsidRPr="009D5C54">
        <w:rPr>
          <w:sz w:val="20"/>
          <w:szCs w:val="20"/>
        </w:rPr>
        <w:pict>
          <v:shape id="_x0000_i1027" type="#_x0000_t75" style="width:197.25pt;height:296.25pt">
            <v:imagedata r:id="rId7" o:title="" croptop="3040f" cropbottom="15381f" cropleft="6865f" cropright="13273f"/>
          </v:shape>
        </w:pict>
      </w:r>
    </w:p>
    <w:p w:rsidR="00147B65" w:rsidRDefault="00147B6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147B65" w:rsidRDefault="00147B65" w:rsidP="0084543F">
      <w:pPr>
        <w:ind w:firstLine="360"/>
        <w:jc w:val="both"/>
        <w:rPr>
          <w:sz w:val="20"/>
          <w:szCs w:val="20"/>
        </w:rPr>
      </w:pPr>
    </w:p>
    <w:p w:rsidR="00147B65" w:rsidRPr="00AF33B4" w:rsidRDefault="00147B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147B65" w:rsidRPr="00B9718E" w:rsidRDefault="00147B65" w:rsidP="00FE551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147B65" w:rsidRPr="00AF33B4" w:rsidRDefault="00147B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147B65" w:rsidRPr="00AF33B4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147B65" w:rsidRPr="00AF33B4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147B65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147B65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147B65" w:rsidRPr="007E3B45" w:rsidRDefault="00147B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147B65" w:rsidRPr="00B17650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ТП-310.1</w:t>
      </w:r>
      <w:bookmarkStart w:id="0" w:name="_GoBack"/>
      <w:bookmarkEnd w:id="0"/>
      <w:r>
        <w:rPr>
          <w:sz w:val="20"/>
          <w:szCs w:val="20"/>
          <w:lang w:val="en-US"/>
        </w:rPr>
        <w:t>D</w:t>
      </w:r>
      <w:r w:rsidRPr="00AB2CB8">
        <w:rPr>
          <w:sz w:val="20"/>
          <w:szCs w:val="20"/>
        </w:rPr>
        <w:t>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147B65" w:rsidRPr="00AF33B4" w:rsidTr="00C0513D"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147B65" w:rsidRPr="00AF33B4" w:rsidTr="00C0513D"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147B65" w:rsidRPr="00AF33B4" w:rsidTr="00C0513D"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147B65" w:rsidRPr="00AF33B4" w:rsidTr="00C0513D"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147B65" w:rsidRPr="00C0513D" w:rsidRDefault="00147B65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147B65" w:rsidRPr="00AF33B4" w:rsidRDefault="00147B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147B65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147B65" w:rsidRPr="00DC1652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147B65" w:rsidRPr="00DC1652" w:rsidRDefault="00147B65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147B65" w:rsidRPr="00B9718E" w:rsidRDefault="00147B65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147B65" w:rsidRPr="00B9718E" w:rsidRDefault="00147B65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147B65" w:rsidRPr="00DC1652" w:rsidRDefault="00147B65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147B65" w:rsidRPr="00AF33B4" w:rsidRDefault="00147B65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147B65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47B65" w:rsidRPr="00AF33B4" w:rsidRDefault="00147B6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147B65" w:rsidRPr="00AF33B4" w:rsidRDefault="00147B6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147B65" w:rsidRPr="00AF33B4" w:rsidRDefault="00147B65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147B65" w:rsidRPr="00AF33B4" w:rsidTr="00D816D5">
        <w:trPr>
          <w:trHeight w:val="211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147B65" w:rsidRPr="00AF33B4" w:rsidRDefault="00147B6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147B65" w:rsidRPr="00AF33B4" w:rsidRDefault="00147B65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147B65" w:rsidRPr="00AF33B4" w:rsidRDefault="00147B65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7B65" w:rsidRPr="00A57FBD" w:rsidRDefault="00147B65" w:rsidP="00200F10">
      <w:pPr>
        <w:jc w:val="center"/>
        <w:rPr>
          <w:sz w:val="20"/>
          <w:szCs w:val="20"/>
        </w:rPr>
      </w:pPr>
    </w:p>
    <w:sectPr w:rsidR="00147B65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1A4F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67E7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7567D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30083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20F4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8CA1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A0E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AF24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D3E4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968E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7C3"/>
    <w:rsid w:val="00051A41"/>
    <w:rsid w:val="000655DB"/>
    <w:rsid w:val="00071973"/>
    <w:rsid w:val="000774F8"/>
    <w:rsid w:val="00090944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B65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E7CB6"/>
    <w:rsid w:val="001F0B5A"/>
    <w:rsid w:val="00200F10"/>
    <w:rsid w:val="00203BF1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5D86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10C00"/>
    <w:rsid w:val="0043498C"/>
    <w:rsid w:val="00437725"/>
    <w:rsid w:val="0045181E"/>
    <w:rsid w:val="00463471"/>
    <w:rsid w:val="004710D2"/>
    <w:rsid w:val="00481940"/>
    <w:rsid w:val="0049753D"/>
    <w:rsid w:val="004B4174"/>
    <w:rsid w:val="004E4E49"/>
    <w:rsid w:val="004F0684"/>
    <w:rsid w:val="004F40DF"/>
    <w:rsid w:val="00503E0C"/>
    <w:rsid w:val="005153C1"/>
    <w:rsid w:val="00515A6A"/>
    <w:rsid w:val="00535A67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02AB8"/>
    <w:rsid w:val="00613A96"/>
    <w:rsid w:val="006225D3"/>
    <w:rsid w:val="00623B11"/>
    <w:rsid w:val="00625512"/>
    <w:rsid w:val="00626243"/>
    <w:rsid w:val="00637F30"/>
    <w:rsid w:val="006708DE"/>
    <w:rsid w:val="006740C0"/>
    <w:rsid w:val="00687329"/>
    <w:rsid w:val="006912C1"/>
    <w:rsid w:val="00691AB2"/>
    <w:rsid w:val="00695607"/>
    <w:rsid w:val="00696AAE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B3102"/>
    <w:rsid w:val="008D0C58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D5C54"/>
    <w:rsid w:val="009F0F52"/>
    <w:rsid w:val="009F4F43"/>
    <w:rsid w:val="00A10BFC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16D3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65C95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7CCE"/>
    <w:rsid w:val="00EC3156"/>
    <w:rsid w:val="00ED5EF8"/>
    <w:rsid w:val="00EE1324"/>
    <w:rsid w:val="00EE7D74"/>
    <w:rsid w:val="00EF011C"/>
    <w:rsid w:val="00EF7C2B"/>
    <w:rsid w:val="00F043D7"/>
    <w:rsid w:val="00F0680D"/>
    <w:rsid w:val="00F079DF"/>
    <w:rsid w:val="00F135FC"/>
    <w:rsid w:val="00F15451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E5517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4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3939</TotalTime>
  <Pages>4</Pages>
  <Words>801</Words>
  <Characters>4568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137</cp:revision>
  <cp:lastPrinted>2016-08-25T10:45:00Z</cp:lastPrinted>
  <dcterms:created xsi:type="dcterms:W3CDTF">2016-07-26T14:25:00Z</dcterms:created>
  <dcterms:modified xsi:type="dcterms:W3CDTF">2019-06-26T05:56:00Z</dcterms:modified>
</cp:coreProperties>
</file>