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631BD4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Трап дворов</w:t>
      </w:r>
      <w:r w:rsidR="002E7753">
        <w:rPr>
          <w:b/>
          <w:bCs/>
          <w:sz w:val="28"/>
          <w:szCs w:val="28"/>
        </w:rPr>
        <w:t xml:space="preserve">ый регулируемый, </w:t>
      </w:r>
      <w:r w:rsidRPr="009F3C77">
        <w:rPr>
          <w:b/>
          <w:bCs/>
          <w:sz w:val="28"/>
          <w:szCs w:val="28"/>
        </w:rPr>
        <w:t xml:space="preserve">с прижимным фланцем, с обогревом, с вертикальным выпуском </w:t>
      </w:r>
      <w:smartTag w:uri="urn:schemas-microsoft-com:office:smarttags" w:element="metricconverter">
        <w:smartTagPr>
          <w:attr w:name="ProductID" w:val="110 мм"/>
        </w:smartTagPr>
        <w:r w:rsidRPr="009F3C77">
          <w:rPr>
            <w:b/>
            <w:bCs/>
            <w:sz w:val="28"/>
            <w:szCs w:val="28"/>
          </w:rPr>
          <w:t>110 мм</w:t>
        </w:r>
      </w:smartTag>
    </w:p>
    <w:p w:rsidR="00044C1B" w:rsidRPr="009F3C77" w:rsidRDefault="002E7753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ТП-616.</w:t>
      </w:r>
      <w:r w:rsidR="00044C1B">
        <w:rPr>
          <w:b/>
          <w:bCs/>
          <w:sz w:val="28"/>
          <w:szCs w:val="28"/>
        </w:rPr>
        <w:t>110/В-Э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631BD4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314.35pt;height:187.5pt">
            <v:imagedata r:id="rId6" o:title="ТП-616" croptop="18050f" cropbottom="5179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044C1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1B74F3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lastRenderedPageBreak/>
        <w:t>Назначение изделия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Трапы вертикальные</w:t>
      </w:r>
      <w:r w:rsidR="001B74F3">
        <w:rPr>
          <w:sz w:val="18"/>
          <w:szCs w:val="18"/>
        </w:rPr>
        <w:t xml:space="preserve"> </w:t>
      </w:r>
      <w:r w:rsidR="002E7753">
        <w:rPr>
          <w:sz w:val="18"/>
          <w:szCs w:val="18"/>
        </w:rPr>
        <w:t>ТП-616.</w:t>
      </w:r>
      <w:r w:rsidR="001B74F3" w:rsidRPr="001B74F3">
        <w:rPr>
          <w:sz w:val="18"/>
          <w:szCs w:val="18"/>
        </w:rPr>
        <w:t>110/</w:t>
      </w:r>
      <w:proofErr w:type="gramStart"/>
      <w:r w:rsidR="001B74F3" w:rsidRPr="001B74F3">
        <w:rPr>
          <w:sz w:val="18"/>
          <w:szCs w:val="18"/>
        </w:rPr>
        <w:t>В-Э</w:t>
      </w:r>
      <w:r w:rsidR="002E7753">
        <w:rPr>
          <w:sz w:val="18"/>
          <w:szCs w:val="18"/>
        </w:rPr>
        <w:t xml:space="preserve"> </w:t>
      </w:r>
      <w:r w:rsidRPr="001B74F3">
        <w:rPr>
          <w:sz w:val="18"/>
          <w:szCs w:val="18"/>
        </w:rPr>
        <w:t>с</w:t>
      </w:r>
      <w:proofErr w:type="gramEnd"/>
      <w:r w:rsidRPr="001B74F3">
        <w:rPr>
          <w:sz w:val="18"/>
          <w:szCs w:val="18"/>
        </w:rPr>
        <w:t xml:space="preserve"> чугунной решеткой</w:t>
      </w:r>
      <w:r w:rsidR="009B14C2" w:rsidRPr="001B74F3">
        <w:rPr>
          <w:sz w:val="18"/>
          <w:szCs w:val="18"/>
        </w:rPr>
        <w:t>, с битумно-полимерной прокладкой ТП-65,</w:t>
      </w:r>
      <w:r w:rsidRPr="001B74F3">
        <w:rPr>
          <w:sz w:val="18"/>
          <w:szCs w:val="18"/>
        </w:rPr>
        <w:t xml:space="preserve"> с грязеуловителем и незамерзающим </w:t>
      </w:r>
      <w:proofErr w:type="spellStart"/>
      <w:r w:rsidRPr="001B74F3">
        <w:rPr>
          <w:sz w:val="18"/>
          <w:szCs w:val="18"/>
        </w:rPr>
        <w:t>запахозапирающим</w:t>
      </w:r>
      <w:proofErr w:type="spellEnd"/>
      <w:r w:rsidRPr="001B74F3">
        <w:rPr>
          <w:sz w:val="18"/>
          <w:szCs w:val="18"/>
        </w:rPr>
        <w:t xml:space="preserve"> устройством предназначены для приема и отведения в канализационную или дренажную сеть сточных вод с поверхности эксплуатируемой кровли, пола, 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1B74F3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Технические характеристики</w:t>
      </w:r>
    </w:p>
    <w:p w:rsidR="00C0218A" w:rsidRPr="001B74F3" w:rsidRDefault="002E7753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сырье решетки</w:t>
      </w:r>
      <w:r w:rsidR="00C0218A" w:rsidRPr="001B74F3">
        <w:rPr>
          <w:sz w:val="18"/>
          <w:szCs w:val="18"/>
        </w:rPr>
        <w:t xml:space="preserve"> – чугун;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сырье корпуса и грязеуловителя – полипропилен;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сырье для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 – АБС пластик;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напряжение/максимальный потребляемый ток – 220÷230 В/0,16 </w:t>
      </w:r>
      <w:proofErr w:type="gramStart"/>
      <w:r w:rsidRPr="001B74F3">
        <w:rPr>
          <w:sz w:val="18"/>
          <w:szCs w:val="18"/>
        </w:rPr>
        <w:t>А</w:t>
      </w:r>
      <w:proofErr w:type="gramEnd"/>
      <w:r w:rsidRPr="001B74F3">
        <w:rPr>
          <w:sz w:val="18"/>
          <w:szCs w:val="18"/>
        </w:rPr>
        <w:t>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теплоотдача кабеля, не более – 30 Вт/м;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длина соединительного кабеля, не менее – 1,5 м (3х1,5 мм);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наименьший радиус изгиба кабеля – 10 мм;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максимальная температура поверхности кабеля – +65 °С;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максимальная температура </w:t>
      </w:r>
      <w:r w:rsidR="001B74F3">
        <w:rPr>
          <w:sz w:val="18"/>
          <w:szCs w:val="18"/>
        </w:rPr>
        <w:t>внутренней поверхности трапа</w:t>
      </w:r>
      <w:r w:rsidRPr="001B74F3">
        <w:rPr>
          <w:sz w:val="18"/>
          <w:szCs w:val="18"/>
        </w:rPr>
        <w:t xml:space="preserve"> – +55 °С;</w:t>
      </w:r>
    </w:p>
    <w:p w:rsidR="00C0218A" w:rsidRDefault="009B14C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выходной диаметр – 110</w:t>
      </w:r>
      <w:r w:rsidR="00C0218A" w:rsidRPr="001B74F3">
        <w:rPr>
          <w:sz w:val="18"/>
          <w:szCs w:val="18"/>
        </w:rPr>
        <w:t xml:space="preserve"> мм;</w:t>
      </w:r>
    </w:p>
    <w:p w:rsidR="00A96653" w:rsidRPr="001B74F3" w:rsidRDefault="00A96653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условная высота выпускного патрубка – 170 мм;</w:t>
      </w:r>
    </w:p>
    <w:p w:rsidR="009B14C2" w:rsidRPr="001B74F3" w:rsidRDefault="009B14C2" w:rsidP="009B14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габаритные размеры </w:t>
      </w:r>
      <w:r w:rsidR="0099616D" w:rsidRPr="001B74F3">
        <w:rPr>
          <w:sz w:val="18"/>
          <w:szCs w:val="18"/>
        </w:rPr>
        <w:t>битумно-полимерной прокладки – 1000х10</w:t>
      </w:r>
      <w:r w:rsidRPr="001B74F3">
        <w:rPr>
          <w:sz w:val="18"/>
          <w:szCs w:val="18"/>
        </w:rPr>
        <w:t>00 мм;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пропус</w:t>
      </w:r>
      <w:r w:rsidR="00293C5B" w:rsidRPr="001B74F3">
        <w:rPr>
          <w:sz w:val="18"/>
          <w:szCs w:val="18"/>
        </w:rPr>
        <w:t>кная способность, не менее – 4,8</w:t>
      </w:r>
      <w:r w:rsidRPr="001B74F3">
        <w:rPr>
          <w:sz w:val="18"/>
          <w:szCs w:val="18"/>
        </w:rPr>
        <w:t xml:space="preserve"> л/с;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температура окружающей среды – от –50 °С до +90 °С;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температура отводящей жидкости, не более – +85 °С</w:t>
      </w:r>
      <w:r w:rsidRPr="001B74F3">
        <w:rPr>
          <w:sz w:val="18"/>
          <w:szCs w:val="18"/>
          <w:vertAlign w:val="superscript"/>
        </w:rPr>
        <w:t>*</w:t>
      </w:r>
      <w:r w:rsidRPr="001B74F3">
        <w:rPr>
          <w:sz w:val="18"/>
          <w:szCs w:val="18"/>
        </w:rPr>
        <w:t>;</w:t>
      </w:r>
    </w:p>
    <w:p w:rsidR="00C0218A" w:rsidRPr="001B74F3" w:rsidRDefault="002E7753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масса нетто, не более – 14,7</w:t>
      </w:r>
      <w:r w:rsidR="00C0218A" w:rsidRPr="001B74F3">
        <w:rPr>
          <w:sz w:val="18"/>
          <w:szCs w:val="18"/>
        </w:rPr>
        <w:t xml:space="preserve"> кг;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максимальная раз</w:t>
      </w:r>
      <w:r w:rsidR="002E7753">
        <w:rPr>
          <w:sz w:val="18"/>
          <w:szCs w:val="18"/>
        </w:rPr>
        <w:t>решенная нагрузка, не более – 7</w:t>
      </w:r>
      <w:r w:rsidRPr="001B74F3">
        <w:rPr>
          <w:sz w:val="18"/>
          <w:szCs w:val="18"/>
        </w:rPr>
        <w:t>000 кг;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срок службы, не менее – 50 лет.</w:t>
      </w:r>
    </w:p>
    <w:p w:rsidR="00C0218A" w:rsidRPr="001B74F3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  <w:vertAlign w:val="superscript"/>
        </w:rPr>
        <w:t>*</w:t>
      </w:r>
      <w:r w:rsidRPr="001B74F3">
        <w:rPr>
          <w:sz w:val="18"/>
          <w:szCs w:val="18"/>
        </w:rPr>
        <w:t xml:space="preserve"> Трапы производства ООО ТПК «</w:t>
      </w:r>
      <w:proofErr w:type="spellStart"/>
      <w:r w:rsidRPr="001B74F3">
        <w:rPr>
          <w:sz w:val="18"/>
          <w:szCs w:val="18"/>
        </w:rPr>
        <w:t>Татполимер</w:t>
      </w:r>
      <w:proofErr w:type="spellEnd"/>
      <w:r w:rsidRPr="001B74F3">
        <w:rPr>
          <w:sz w:val="18"/>
          <w:szCs w:val="18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200 литров</w:t>
        </w:r>
      </w:smartTag>
      <w:r w:rsidRPr="001B74F3">
        <w:rPr>
          <w:sz w:val="18"/>
          <w:szCs w:val="18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7500 кг</w:t>
        </w:r>
      </w:smartTag>
      <w:r w:rsidRPr="001B74F3">
        <w:rPr>
          <w:sz w:val="18"/>
          <w:szCs w:val="18"/>
        </w:rPr>
        <w:t>.</w:t>
      </w:r>
    </w:p>
    <w:p w:rsidR="00C0218A" w:rsidRPr="001B74F3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Состав изделия и комплектность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Настоящий трап состоит из следующих деталей (см. рис. 1):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Корпус трапа;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Решетка;</w:t>
      </w:r>
    </w:p>
    <w:p w:rsidR="00395A27" w:rsidRPr="001B74F3" w:rsidRDefault="00C0218A" w:rsidP="00395A27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Грязеуловитель;</w:t>
      </w:r>
    </w:p>
    <w:p w:rsidR="00C0218A" w:rsidRPr="001B74F3" w:rsidRDefault="00395A27" w:rsidP="00395A27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Битумно-полимерная прокладка;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Незамерзающее </w:t>
      </w:r>
      <w:proofErr w:type="spellStart"/>
      <w:r w:rsidRPr="001B74F3">
        <w:rPr>
          <w:sz w:val="18"/>
          <w:szCs w:val="18"/>
        </w:rPr>
        <w:t>запахозапирающее</w:t>
      </w:r>
      <w:proofErr w:type="spellEnd"/>
      <w:r w:rsidRPr="001B74F3">
        <w:rPr>
          <w:sz w:val="18"/>
          <w:szCs w:val="18"/>
        </w:rPr>
        <w:t xml:space="preserve"> устройство;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Уплотнительное кольцо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устройства;</w:t>
      </w:r>
    </w:p>
    <w:p w:rsidR="00157B85" w:rsidRPr="001B74F3" w:rsidRDefault="00C0218A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Уплотнительное кольцо.</w:t>
      </w:r>
      <w:r w:rsidR="00157B85" w:rsidRPr="001B74F3">
        <w:rPr>
          <w:sz w:val="18"/>
          <w:szCs w:val="18"/>
        </w:rPr>
        <w:t xml:space="preserve"> </w:t>
      </w:r>
    </w:p>
    <w:p w:rsidR="00157B85" w:rsidRPr="001B74F3" w:rsidRDefault="00157B85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Обод-фиксатор нагревательного элемента;</w:t>
      </w:r>
    </w:p>
    <w:p w:rsidR="00157B85" w:rsidRPr="001B74F3" w:rsidRDefault="00157B85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Саморегулирующийся кабель «TRACECO-30» мощностью 15 Вт.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Устройство и принцип работы</w:t>
      </w:r>
    </w:p>
    <w:p w:rsidR="00C0218A" w:rsidRPr="001B74F3" w:rsidRDefault="00C0218A" w:rsidP="00C76CA3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18"/>
          <w:szCs w:val="18"/>
        </w:rPr>
      </w:pPr>
      <w:r w:rsidRPr="001B74F3">
        <w:rPr>
          <w:sz w:val="18"/>
          <w:szCs w:val="18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1B74F3">
        <w:rPr>
          <w:sz w:val="18"/>
          <w:szCs w:val="18"/>
          <w:lang w:val="en-US"/>
        </w:rPr>
        <w:t>REHAU</w:t>
      </w:r>
      <w:r w:rsidRPr="001B74F3">
        <w:rPr>
          <w:sz w:val="18"/>
          <w:szCs w:val="18"/>
        </w:rPr>
        <w:t xml:space="preserve">, </w:t>
      </w:r>
      <w:r w:rsidRPr="001B74F3">
        <w:rPr>
          <w:sz w:val="18"/>
          <w:szCs w:val="18"/>
          <w:lang w:val="en-US"/>
        </w:rPr>
        <w:t>WAVIN</w:t>
      </w:r>
      <w:r w:rsidRPr="001B74F3">
        <w:rPr>
          <w:sz w:val="18"/>
          <w:szCs w:val="18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160 мм</w:t>
        </w:r>
      </w:smartTag>
      <w:r w:rsidRPr="001B74F3">
        <w:rPr>
          <w:sz w:val="18"/>
          <w:szCs w:val="18"/>
        </w:rPr>
        <w:t xml:space="preserve">, пролегающей под полом на соответствующей проектной глубине. Если применяются стальная </w:t>
      </w:r>
      <w:r w:rsidRPr="001B74F3">
        <w:rPr>
          <w:bCs/>
          <w:sz w:val="18"/>
          <w:szCs w:val="18"/>
        </w:rPr>
        <w:t xml:space="preserve">или </w:t>
      </w:r>
      <w:r w:rsidRPr="001B74F3">
        <w:rPr>
          <w:sz w:val="18"/>
          <w:szCs w:val="18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160 мм</w:t>
        </w:r>
      </w:smartTag>
      <w:r w:rsidRPr="001B74F3">
        <w:rPr>
          <w:sz w:val="18"/>
          <w:szCs w:val="18"/>
        </w:rPr>
        <w:t>. Перед вводом трапа в эксплуатацию в корпус трапа необходимо вставит</w:t>
      </w:r>
      <w:r w:rsidR="00AA50CB" w:rsidRPr="001B74F3">
        <w:rPr>
          <w:sz w:val="18"/>
          <w:szCs w:val="18"/>
        </w:rPr>
        <w:t xml:space="preserve">ь </w:t>
      </w:r>
      <w:proofErr w:type="spellStart"/>
      <w:r w:rsidR="00AA50CB" w:rsidRPr="001B74F3">
        <w:rPr>
          <w:sz w:val="18"/>
          <w:szCs w:val="18"/>
        </w:rPr>
        <w:t>запахозапирающее</w:t>
      </w:r>
      <w:proofErr w:type="spellEnd"/>
      <w:r w:rsidR="00AA50CB" w:rsidRPr="001B74F3">
        <w:rPr>
          <w:sz w:val="18"/>
          <w:szCs w:val="18"/>
        </w:rPr>
        <w:t xml:space="preserve"> </w:t>
      </w:r>
      <w:proofErr w:type="gramStart"/>
      <w:r w:rsidR="00AA50CB" w:rsidRPr="001B74F3">
        <w:rPr>
          <w:sz w:val="18"/>
          <w:szCs w:val="18"/>
        </w:rPr>
        <w:t>устройство</w:t>
      </w:r>
      <w:proofErr w:type="gramEnd"/>
      <w:r w:rsidR="00AA50CB" w:rsidRPr="001B74F3">
        <w:rPr>
          <w:sz w:val="18"/>
          <w:szCs w:val="18"/>
        </w:rPr>
        <w:t xml:space="preserve"> </w:t>
      </w:r>
      <w:r w:rsidRPr="001B74F3">
        <w:rPr>
          <w:sz w:val="18"/>
          <w:szCs w:val="18"/>
        </w:rPr>
        <w:t>снабженное уплотнитель</w:t>
      </w:r>
      <w:r w:rsidR="00AA50CB" w:rsidRPr="001B74F3">
        <w:rPr>
          <w:sz w:val="18"/>
          <w:szCs w:val="18"/>
        </w:rPr>
        <w:t xml:space="preserve">ным кольцом, грязеуловитель </w:t>
      </w:r>
      <w:r w:rsidRPr="001B74F3">
        <w:rPr>
          <w:sz w:val="18"/>
          <w:szCs w:val="18"/>
        </w:rPr>
        <w:t>и ус</w:t>
      </w:r>
      <w:r w:rsidR="00AA50CB" w:rsidRPr="001B74F3">
        <w:rPr>
          <w:sz w:val="18"/>
          <w:szCs w:val="18"/>
        </w:rPr>
        <w:t>тановить в подрамник решётку</w:t>
      </w:r>
      <w:r w:rsidRPr="001B74F3">
        <w:rPr>
          <w:sz w:val="18"/>
          <w:szCs w:val="18"/>
        </w:rPr>
        <w:t>.</w:t>
      </w:r>
    </w:p>
    <w:p w:rsidR="00C0218A" w:rsidRPr="0096462A" w:rsidRDefault="00C0218A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</w:p>
    <w:p w:rsidR="00C0218A" w:rsidRPr="0096462A" w:rsidRDefault="00631BD4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w:pict>
          <v:shape id="_x0000_i1027" type="#_x0000_t75" style="width:232.1pt;height:160.65pt">
            <v:imagedata r:id="rId7" o:title="ТП-616" croptop="9890f" cropbottom="15990f" cropleft="12628f" cropright="12510f"/>
          </v:shape>
        </w:pict>
      </w:r>
    </w:p>
    <w:p w:rsidR="00C0218A" w:rsidRPr="001B74F3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1B74F3">
        <w:rPr>
          <w:sz w:val="18"/>
          <w:szCs w:val="18"/>
        </w:rPr>
        <w:t xml:space="preserve">             Рис. 1</w:t>
      </w:r>
    </w:p>
    <w:p w:rsidR="00C0218A" w:rsidRDefault="00C0218A" w:rsidP="0084543F">
      <w:pPr>
        <w:ind w:firstLine="360"/>
        <w:jc w:val="both"/>
        <w:rPr>
          <w:sz w:val="20"/>
          <w:szCs w:val="20"/>
        </w:rPr>
      </w:pPr>
    </w:p>
    <w:p w:rsidR="001B74F3" w:rsidRPr="001B74F3" w:rsidRDefault="00631BD4" w:rsidP="001B74F3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028" type="#_x0000_t75" style="width:245.55pt;height:97.25pt;visibility:visible;mso-wrap-style:square">
            <v:imagedata r:id="rId8" o:title=""/>
          </v:shape>
        </w:pict>
      </w:r>
    </w:p>
    <w:p w:rsidR="001B74F3" w:rsidRPr="001B74F3" w:rsidRDefault="001B74F3" w:rsidP="001B74F3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1B74F3">
        <w:rPr>
          <w:sz w:val="18"/>
          <w:szCs w:val="18"/>
        </w:rPr>
        <w:t>Рис. 2</w:t>
      </w:r>
    </w:p>
    <w:p w:rsidR="001B74F3" w:rsidRPr="001B74F3" w:rsidRDefault="002E3201" w:rsidP="001B74F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При использовании ТП-616.</w:t>
      </w:r>
      <w:r w:rsidR="001B74F3" w:rsidRPr="001B74F3">
        <w:rPr>
          <w:sz w:val="18"/>
          <w:szCs w:val="18"/>
        </w:rPr>
        <w:t>110/</w:t>
      </w:r>
      <w:proofErr w:type="gramStart"/>
      <w:r w:rsidR="001B74F3" w:rsidRPr="001B74F3">
        <w:rPr>
          <w:sz w:val="18"/>
          <w:szCs w:val="18"/>
        </w:rPr>
        <w:t>В-Э для</w:t>
      </w:r>
      <w:proofErr w:type="gramEnd"/>
      <w:r w:rsidR="001B74F3" w:rsidRPr="001B74F3">
        <w:rPr>
          <w:sz w:val="18"/>
          <w:szCs w:val="18"/>
        </w:rPr>
        <w:t xml:space="preserve"> подключения электрического кабеля к сети необходимо использовать гидроизоляционную муфту или </w:t>
      </w:r>
      <w:proofErr w:type="spellStart"/>
      <w:r w:rsidR="001B74F3" w:rsidRPr="001B74F3">
        <w:rPr>
          <w:sz w:val="18"/>
          <w:szCs w:val="18"/>
        </w:rPr>
        <w:t>распаечную</w:t>
      </w:r>
      <w:proofErr w:type="spellEnd"/>
      <w:r w:rsidR="001B74F3" w:rsidRPr="001B74F3">
        <w:rPr>
          <w:sz w:val="18"/>
          <w:szCs w:val="18"/>
        </w:rPr>
        <w:t xml:space="preserve"> коробку. Подключение кабеля осуществляется через автомат защиты сети (см. рис. 2).</w:t>
      </w:r>
    </w:p>
    <w:p w:rsidR="001B74F3" w:rsidRDefault="001B74F3" w:rsidP="001B74F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b/>
          <w:sz w:val="18"/>
          <w:szCs w:val="18"/>
        </w:rPr>
        <w:t>Рекомендация:</w:t>
      </w:r>
      <w:r w:rsidRPr="001B74F3">
        <w:rPr>
          <w:sz w:val="18"/>
          <w:szCs w:val="18"/>
        </w:rPr>
        <w:t xml:space="preserve"> для ограничения подогрева и экономии электроэнергии рекомендуется подключение саморегулирующегося кабеля через термостат, работающий в диапазоне температур от -5˚С до +5˚С. В противном случае обогрев будет осуществляться при более низких минусовых температурах, что не является обязательным, так как</w:t>
      </w:r>
      <w:r>
        <w:rPr>
          <w:sz w:val="18"/>
          <w:szCs w:val="18"/>
        </w:rPr>
        <w:t xml:space="preserve"> во время морозов снег на поверхности</w:t>
      </w:r>
      <w:r w:rsidRPr="001B74F3">
        <w:rPr>
          <w:sz w:val="18"/>
          <w:szCs w:val="18"/>
        </w:rPr>
        <w:t xml:space="preserve"> не тает и нет необходимости в отводе воды.</w:t>
      </w:r>
    </w:p>
    <w:p w:rsidR="002E3201" w:rsidRPr="001B74F3" w:rsidRDefault="002E3201" w:rsidP="001B74F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18"/>
          <w:szCs w:val="18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lastRenderedPageBreak/>
        <w:t>Техническое обслуживание</w:t>
      </w:r>
    </w:p>
    <w:p w:rsidR="00C0218A" w:rsidRPr="001B74F3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Изделие должно эксплуатироваться по назначению. Трапы канализационные нельзя использовать при температурах, неоговоренных в техническом паспорте. </w:t>
      </w:r>
    </w:p>
    <w:p w:rsidR="00C0218A" w:rsidRPr="001B74F3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По 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Условия хранения и транспортировки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Свидетельство о приемке</w:t>
      </w:r>
    </w:p>
    <w:p w:rsidR="00C0218A" w:rsidRPr="001B74F3" w:rsidRDefault="002E3201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>
        <w:rPr>
          <w:sz w:val="18"/>
          <w:szCs w:val="18"/>
        </w:rPr>
        <w:t>Трапы вертикальные ТП-616</w:t>
      </w:r>
      <w:r w:rsidR="00C0218A" w:rsidRPr="001B74F3">
        <w:rPr>
          <w:sz w:val="18"/>
          <w:szCs w:val="18"/>
        </w:rPr>
        <w:t>.110</w:t>
      </w:r>
      <w:r w:rsidR="0099616D" w:rsidRPr="001B74F3">
        <w:rPr>
          <w:sz w:val="18"/>
          <w:szCs w:val="18"/>
        </w:rPr>
        <w:t>/</w:t>
      </w:r>
      <w:proofErr w:type="gramStart"/>
      <w:r w:rsidR="0099616D" w:rsidRPr="001B74F3">
        <w:rPr>
          <w:sz w:val="18"/>
          <w:szCs w:val="18"/>
        </w:rPr>
        <w:t>В</w:t>
      </w:r>
      <w:r w:rsidR="00C0218A" w:rsidRPr="001B74F3">
        <w:rPr>
          <w:sz w:val="18"/>
          <w:szCs w:val="18"/>
        </w:rPr>
        <w:t>-Э</w:t>
      </w:r>
      <w:r w:rsidR="00C0218A" w:rsidRPr="001B74F3">
        <w:rPr>
          <w:b/>
          <w:bCs/>
          <w:sz w:val="18"/>
          <w:szCs w:val="18"/>
        </w:rPr>
        <w:t xml:space="preserve"> </w:t>
      </w:r>
      <w:r w:rsidR="00C0218A" w:rsidRPr="001B74F3">
        <w:rPr>
          <w:sz w:val="18"/>
          <w:szCs w:val="18"/>
        </w:rPr>
        <w:t>соответствуют</w:t>
      </w:r>
      <w:proofErr w:type="gramEnd"/>
      <w:r w:rsidR="00C0218A" w:rsidRPr="001B74F3">
        <w:rPr>
          <w:sz w:val="18"/>
          <w:szCs w:val="18"/>
        </w:rPr>
        <w:t xml:space="preserve"> </w:t>
      </w:r>
      <w:r w:rsidR="00C0218A" w:rsidRPr="001B74F3">
        <w:rPr>
          <w:bCs/>
          <w:sz w:val="18"/>
          <w:szCs w:val="18"/>
        </w:rPr>
        <w:t xml:space="preserve">ТУ 4947-001-95431139-2007 </w:t>
      </w:r>
      <w:r w:rsidR="00C0218A" w:rsidRPr="001B74F3">
        <w:rPr>
          <w:sz w:val="18"/>
          <w:szCs w:val="18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(расшифровка подписи)</w:t>
            </w: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(число, месяц, год)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Гарантийные обязательства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sz w:val="18"/>
          <w:szCs w:val="18"/>
        </w:rPr>
        <w:t xml:space="preserve">Предприятие-изготовитель гарантирует соответствие трапов вертикальных требованиям </w:t>
      </w:r>
      <w:r w:rsidRPr="001B74F3">
        <w:rPr>
          <w:bCs/>
          <w:sz w:val="18"/>
          <w:szCs w:val="18"/>
        </w:rPr>
        <w:t xml:space="preserve">ТУ 4947-001-95431139-2007 </w:t>
      </w:r>
      <w:r w:rsidRPr="001B74F3">
        <w:rPr>
          <w:sz w:val="18"/>
          <w:szCs w:val="18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Гарантийный срок на трап составляет 12 месяцев со дня продажи.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1B74F3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1B74F3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1B74F3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Номер и дата</w:t>
            </w:r>
            <w:r w:rsidRPr="001B74F3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Краткое содержание</w:t>
            </w:r>
            <w:r w:rsidRPr="001B74F3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Меры, принятые</w:t>
            </w:r>
            <w:r w:rsidRPr="001B74F3">
              <w:rPr>
                <w:sz w:val="18"/>
                <w:szCs w:val="18"/>
              </w:rPr>
              <w:br/>
              <w:t>предприятием-изготовителем</w:t>
            </w:r>
          </w:p>
        </w:tc>
      </w:tr>
      <w:tr w:rsidR="00C0218A" w:rsidRPr="001B74F3" w:rsidTr="00631BD4">
        <w:trPr>
          <w:trHeight w:val="971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44C1B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57B85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4F3"/>
    <w:rsid w:val="001B7F8E"/>
    <w:rsid w:val="001C4715"/>
    <w:rsid w:val="001C4F05"/>
    <w:rsid w:val="001E3D2B"/>
    <w:rsid w:val="001E50B1"/>
    <w:rsid w:val="001E6BE8"/>
    <w:rsid w:val="001E7563"/>
    <w:rsid w:val="001F0B5A"/>
    <w:rsid w:val="00200F10"/>
    <w:rsid w:val="002047A6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3201"/>
    <w:rsid w:val="002E7753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5A27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600DB7"/>
    <w:rsid w:val="00600FBF"/>
    <w:rsid w:val="00613A96"/>
    <w:rsid w:val="006225D3"/>
    <w:rsid w:val="00623B11"/>
    <w:rsid w:val="00625512"/>
    <w:rsid w:val="00626243"/>
    <w:rsid w:val="00631BD4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330B"/>
    <w:rsid w:val="00954F98"/>
    <w:rsid w:val="0096462A"/>
    <w:rsid w:val="00973E04"/>
    <w:rsid w:val="00975557"/>
    <w:rsid w:val="00976C33"/>
    <w:rsid w:val="00982CFB"/>
    <w:rsid w:val="0099616D"/>
    <w:rsid w:val="009A6887"/>
    <w:rsid w:val="009B14C2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5D74"/>
    <w:rsid w:val="00A5792F"/>
    <w:rsid w:val="00A57FBD"/>
    <w:rsid w:val="00A81229"/>
    <w:rsid w:val="00A81E7A"/>
    <w:rsid w:val="00A96653"/>
    <w:rsid w:val="00A96907"/>
    <w:rsid w:val="00AA32FC"/>
    <w:rsid w:val="00AA50CB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31E0B91E-4C85-42E8-9542-043255EA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4</Pages>
  <Words>976</Words>
  <Characters>5565</Characters>
  <Application>Microsoft Office Word</Application>
  <DocSecurity>0</DocSecurity>
  <Lines>46</Lines>
  <Paragraphs>13</Paragraphs>
  <ScaleCrop>false</ScaleCrop>
  <Company>DG Win&amp;Soft</Company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16</cp:revision>
  <cp:lastPrinted>2016-08-25T10:45:00Z</cp:lastPrinted>
  <dcterms:created xsi:type="dcterms:W3CDTF">2018-05-04T13:41:00Z</dcterms:created>
  <dcterms:modified xsi:type="dcterms:W3CDTF">2019-10-22T13:12:00Z</dcterms:modified>
</cp:coreProperties>
</file>